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D0265" w:rsidP="00462F7E" w:rsidRDefault="0092007A" w14:paraId="26786F0A" w14:textId="7115D92C">
      <w:pPr>
        <w:pStyle w:val="Heading1"/>
        <w:jc w:val="center"/>
        <w:rPr>
          <w:i/>
          <w:iCs/>
        </w:rPr>
      </w:pPr>
      <w:r w:rsidRPr="006E2D77">
        <w:rPr>
          <w:noProof/>
        </w:rPr>
        <w:drawing>
          <wp:anchor distT="0" distB="0" distL="114300" distR="114300" simplePos="0" relativeHeight="251659264" behindDoc="1" locked="0" layoutInCell="1" allowOverlap="1" wp14:anchorId="762E2614" wp14:editId="2FC39868">
            <wp:simplePos x="0" y="0"/>
            <wp:positionH relativeFrom="page">
              <wp:posOffset>462708</wp:posOffset>
            </wp:positionH>
            <wp:positionV relativeFrom="page">
              <wp:posOffset>462708</wp:posOffset>
            </wp:positionV>
            <wp:extent cx="914400" cy="914400"/>
            <wp:effectExtent l="0" t="0" r="0" b="0"/>
            <wp:wrapSquare wrapText="bothSides"/>
            <wp:docPr id="553975281" name="Picture 2" descr="icon of an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75281" name="Picture 2" descr="icon of an apple"/>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462F7E">
        <w:t>Metabolic Recovery and Nutritional Care in the</w:t>
      </w:r>
      <w:r w:rsidR="00462F7E">
        <w:t xml:space="preserve"> </w:t>
      </w:r>
      <w:r w:rsidR="00462F7E">
        <w:t>Context of Substance Use Disorder</w:t>
      </w:r>
      <w:r w:rsidR="00462F7E">
        <w:t xml:space="preserve"> </w:t>
      </w:r>
      <w:r w:rsidR="00462F7E">
        <w:t>for Advanced Students and Medical Professionals</w:t>
      </w:r>
      <w:r w:rsidR="00462F7E">
        <w:t xml:space="preserve"> </w:t>
      </w:r>
      <w:r w:rsidRPr="00462F7E" w:rsidR="00462F7E">
        <w:rPr>
          <w:i/>
          <w:iCs/>
        </w:rPr>
        <w:t>Comprehensive Reference List</w:t>
      </w:r>
    </w:p>
    <w:p w:rsidRPr="00462F7E" w:rsidR="00462F7E" w:rsidP="00462F7E" w:rsidRDefault="00462F7E" w14:paraId="72B5EF7C" w14:textId="22BD2BEE">
      <w:pPr>
        <w:rPr>
          <w:b/>
          <w:bCs/>
        </w:rPr>
      </w:pPr>
      <w:r w:rsidRPr="00462F7E">
        <w:rPr>
          <w:b/>
          <w:bCs/>
        </w:rPr>
        <w:t>Mini-lesson 1: Bidirectional Relationship between Nutrition and Substance Use Disorder</w:t>
      </w:r>
      <w:r w:rsidRPr="00462F7E">
        <w:rPr>
          <w:b/>
          <w:bCs/>
        </w:rPr>
        <w:t xml:space="preserve"> </w:t>
      </w:r>
      <w:r w:rsidRPr="00462F7E">
        <w:rPr>
          <w:b/>
          <w:bCs/>
        </w:rPr>
        <w:t>(SUD)</w:t>
      </w:r>
    </w:p>
    <w:p w:rsidR="00462F7E" w:rsidP="00462F7E" w:rsidRDefault="00462F7E" w14:paraId="6F01C692" w14:textId="470F565A">
      <w:proofErr w:type="spellStart"/>
      <w:r w:rsidRPr="00462F7E">
        <w:rPr>
          <w:lang w:val="fr-FR"/>
        </w:rPr>
        <w:t>Jeynes</w:t>
      </w:r>
      <w:proofErr w:type="spellEnd"/>
      <w:r w:rsidRPr="00462F7E">
        <w:rPr>
          <w:lang w:val="fr-FR"/>
        </w:rPr>
        <w:t xml:space="preserve">, K. D., &amp; Gibson, E. L. (2017). </w:t>
      </w:r>
      <w:r>
        <w:t>The importance of nutrition in aiding recovery from</w:t>
      </w:r>
      <w:r>
        <w:t xml:space="preserve"> </w:t>
      </w:r>
      <w:r>
        <w:t>substance use disorders: A review. Drug and alcohol dependence, 179, 229-239.</w:t>
      </w:r>
      <w:r>
        <w:t xml:space="preserve"> </w:t>
      </w:r>
      <w:r>
        <w:t>https://doi.org/10.1016/j.drugalcdep.2017.07.006</w:t>
      </w:r>
    </w:p>
    <w:p w:rsidR="00462F7E" w:rsidP="00462F7E" w:rsidRDefault="00462F7E" w14:paraId="52D4B0A3" w14:textId="45D2470A">
      <w:r>
        <w:t>Drake, C. Y. (2020). Substance use disorder treatment and nutrition: A multidisciplinary</w:t>
      </w:r>
      <w:r>
        <w:t xml:space="preserve"> </w:t>
      </w:r>
      <w:r>
        <w:t xml:space="preserve">approach. J Ment Health Soc </w:t>
      </w:r>
      <w:proofErr w:type="spellStart"/>
      <w:r>
        <w:t>Behav</w:t>
      </w:r>
      <w:proofErr w:type="spellEnd"/>
      <w:r>
        <w:t>, 2(1), 117. https://doi.org/10.33790/jmhsb1100117</w:t>
      </w:r>
    </w:p>
    <w:p w:rsidR="00462F7E" w:rsidP="00462F7E" w:rsidRDefault="00462F7E" w14:paraId="626DB551" w14:textId="67242BA3">
      <w:r>
        <w:t xml:space="preserve">Mahboub, N., R. Rizk, M. </w:t>
      </w:r>
      <w:proofErr w:type="spellStart"/>
      <w:r>
        <w:t>Karavetian</w:t>
      </w:r>
      <w:proofErr w:type="spellEnd"/>
      <w:r>
        <w:t xml:space="preserve"> and N. de Vries (2021). "Nutritional status and eating</w:t>
      </w:r>
      <w:r>
        <w:t xml:space="preserve"> </w:t>
      </w:r>
      <w:r>
        <w:t>habits of people who use drugs and/or are undergoing treatment for recovery: a narrative</w:t>
      </w:r>
      <w:r>
        <w:t xml:space="preserve"> </w:t>
      </w:r>
      <w:r>
        <w:t>review." Nutrition reviews 79(6): 627-635. https://doi.org/10.1093/nutrit/nuaa095</w:t>
      </w:r>
    </w:p>
    <w:p w:rsidR="00462F7E" w:rsidP="00462F7E" w:rsidRDefault="00462F7E" w14:paraId="5EC4C97C" w14:textId="55362F1D">
      <w:r>
        <w:t>Ross, L. J., Wilson, M., Banks, M., Rezannah, F., &amp; Daglish, M. (2012). Prevalence of malnutrition</w:t>
      </w:r>
      <w:r>
        <w:t xml:space="preserve"> </w:t>
      </w:r>
      <w:r>
        <w:t>and nutritional risk factors in patients undergoing alcohol and drug treatment. Nutrition, 28(7-8), 738-743. https://doi.org/10.1016/j.nut.2011.11.003</w:t>
      </w:r>
    </w:p>
    <w:p w:rsidR="00462F7E" w:rsidP="00462F7E" w:rsidRDefault="00462F7E" w14:paraId="7585A80B" w14:textId="28F9832E">
      <w:r>
        <w:t>Chavez, M. N., &amp; Rigg, K. K. (2020). Nutritional implications of opioid use disorder: A guide for</w:t>
      </w:r>
      <w:r>
        <w:t xml:space="preserve"> </w:t>
      </w:r>
      <w:r>
        <w:t>drug treatment providers. Psychology of Addictive Behaviors, 34(6), 699.https://psycnet.apa.org/</w:t>
      </w:r>
      <w:proofErr w:type="spellStart"/>
      <w:r>
        <w:t>doi</w:t>
      </w:r>
      <w:proofErr w:type="spellEnd"/>
      <w:r>
        <w:t>/10.1037/adb0000575</w:t>
      </w:r>
    </w:p>
    <w:p w:rsidR="00462F7E" w:rsidP="00462F7E" w:rsidRDefault="00462F7E" w14:paraId="68487D95" w14:textId="25014656">
      <w:r>
        <w:t>World Health Organization. Malnutrition. (2024). Retrieved from https://www.who.int/news-room/fact-sheets/detail/malnutrition. Accessed on April 28, 2024.</w:t>
      </w:r>
    </w:p>
    <w:p w:rsidR="00462F7E" w:rsidP="00462F7E" w:rsidRDefault="00462F7E" w14:paraId="55241C08" w14:textId="5434B721">
      <w:r>
        <w:t>Cowan, J. A., &amp; Devine, C. M. (2013). Diet and body composition outcomes of an environmental</w:t>
      </w:r>
      <w:r>
        <w:t xml:space="preserve"> </w:t>
      </w:r>
      <w:r>
        <w:t>and educational intervention among men in treatment for substance addiction. Journal of</w:t>
      </w:r>
      <w:r>
        <w:t xml:space="preserve"> </w:t>
      </w:r>
      <w:r>
        <w:t>nutrition education and behavior, 45(2), 154-158. doi:10.1016/j.jneb.2011.10.011</w:t>
      </w:r>
    </w:p>
    <w:p w:rsidR="00462F7E" w:rsidP="00462F7E" w:rsidRDefault="00462F7E" w14:paraId="70E66799" w14:textId="77777777">
      <w:pPr>
        <w:rPr>
          <w:b/>
          <w:bCs/>
        </w:rPr>
      </w:pPr>
    </w:p>
    <w:p w:rsidRPr="00462F7E" w:rsidR="00462F7E" w:rsidP="00462F7E" w:rsidRDefault="00462F7E" w14:paraId="655436A5" w14:textId="323330DD">
      <w:pPr>
        <w:rPr>
          <w:b/>
          <w:bCs/>
        </w:rPr>
      </w:pPr>
      <w:r w:rsidRPr="00462F7E">
        <w:rPr>
          <w:b/>
          <w:bCs/>
        </w:rPr>
        <w:t>Mini-lesson 2: Protein and SUD</w:t>
      </w:r>
    </w:p>
    <w:p w:rsidR="00462F7E" w:rsidP="00462F7E" w:rsidRDefault="00462F7E" w14:paraId="7A3BC9A6" w14:textId="31CD75F6">
      <w:proofErr w:type="spellStart"/>
      <w:r>
        <w:t>Jeynes</w:t>
      </w:r>
      <w:proofErr w:type="spellEnd"/>
      <w:r>
        <w:t>, K. D., &amp; Gibson, E. L. (2017). The importance of nutrition in aiding recovery from</w:t>
      </w:r>
      <w:r>
        <w:t xml:space="preserve"> </w:t>
      </w:r>
      <w:r>
        <w:t>substance use disorders: A review. Drug and alcohol dependence, 179, 229-239.</w:t>
      </w:r>
      <w:r>
        <w:t xml:space="preserve"> </w:t>
      </w:r>
      <w:r>
        <w:t>https://doi.org/10.1016/j.drugalcdep.2017.07.006</w:t>
      </w:r>
    </w:p>
    <w:p w:rsidR="00462F7E" w:rsidP="00462F7E" w:rsidRDefault="00462F7E" w14:paraId="00F7B63C" w14:textId="4611C71F">
      <w:r>
        <w:t>Ross, L. J., Wilson, M., Banks, M., Rezannah, F., &amp; Daglish, M. (2012). Prevalence of malnutrition</w:t>
      </w:r>
      <w:r>
        <w:t xml:space="preserve"> </w:t>
      </w:r>
      <w:r>
        <w:t xml:space="preserve">and nutritional risk factors in patients undergoing alcohol and drug treatment. Nutrition, 28(7-8), 738-743. </w:t>
      </w:r>
      <w:r w:rsidRPr="00462F7E">
        <w:t>https://doi.org/10.1016/j.nut.2011.11.003</w:t>
      </w:r>
      <w:r>
        <w:t xml:space="preserve"> </w:t>
      </w:r>
    </w:p>
    <w:p w:rsidR="00462F7E" w:rsidP="00462F7E" w:rsidRDefault="00462F7E" w14:paraId="6C6DCA68" w14:textId="794902A7">
      <w:r>
        <w:lastRenderedPageBreak/>
        <w:t>Lieber, C. S. (2003). Relationships between nutrition, alcohol use, and liver disease. Alcohol</w:t>
      </w:r>
      <w:r>
        <w:t xml:space="preserve"> </w:t>
      </w:r>
      <w:r>
        <w:t>Research &amp; Health, 27(3), 220. PMCID: PMC6668875</w:t>
      </w:r>
    </w:p>
    <w:p w:rsidR="00462F7E" w:rsidP="00462F7E" w:rsidRDefault="00462F7E" w14:paraId="30760C57" w14:textId="27FC5590">
      <w:r>
        <w:t>National Institute on Drug Abuse. Drugs and the Brain. (2022). Retrieved from</w:t>
      </w:r>
      <w:r>
        <w:t xml:space="preserve"> </w:t>
      </w:r>
      <w:r w:rsidRPr="00462F7E">
        <w:t>https://nida.nih.gov/publications/drugs-brains-behavior-science-addiction/drugs-brain</w:t>
      </w:r>
      <w:r>
        <w:t xml:space="preserve"> </w:t>
      </w:r>
      <w:r>
        <w:t>Accessed on April 28, 2024</w:t>
      </w:r>
      <w:r>
        <w:t xml:space="preserve"> </w:t>
      </w:r>
    </w:p>
    <w:p w:rsidR="00462F7E" w:rsidP="00462F7E" w:rsidRDefault="00462F7E" w14:paraId="4D44DC99" w14:textId="703B5D45">
      <w:r>
        <w:t>Cleveland Clinic. (2022). Dopamine: What It Is, Function &amp; Symptoms. Retrieved from</w:t>
      </w:r>
      <w:r>
        <w:t xml:space="preserve"> </w:t>
      </w:r>
      <w:r>
        <w:t>https://my.clevelandclinic.org/health/articles/22581-dopamine Accessed on April 28, 2024</w:t>
      </w:r>
    </w:p>
    <w:p w:rsidR="00462F7E" w:rsidP="00462F7E" w:rsidRDefault="00462F7E" w14:paraId="0B0D5BDD" w14:textId="49EB5697">
      <w:r w:rsidRPr="00462F7E">
        <w:rPr>
          <w:lang w:val="fr-FR"/>
        </w:rPr>
        <w:t xml:space="preserve">Tomé, D., </w:t>
      </w:r>
      <w:proofErr w:type="spellStart"/>
      <w:r w:rsidRPr="00462F7E">
        <w:rPr>
          <w:lang w:val="fr-FR"/>
        </w:rPr>
        <w:t>Chaumontet</w:t>
      </w:r>
      <w:proofErr w:type="spellEnd"/>
      <w:r w:rsidRPr="00462F7E">
        <w:rPr>
          <w:lang w:val="fr-FR"/>
        </w:rPr>
        <w:t xml:space="preserve">, C., Even, P. C., </w:t>
      </w:r>
      <w:proofErr w:type="spellStart"/>
      <w:r w:rsidRPr="00462F7E">
        <w:rPr>
          <w:lang w:val="fr-FR"/>
        </w:rPr>
        <w:t>Darcel</w:t>
      </w:r>
      <w:proofErr w:type="spellEnd"/>
      <w:r w:rsidRPr="00462F7E">
        <w:rPr>
          <w:lang w:val="fr-FR"/>
        </w:rPr>
        <w:t xml:space="preserve">, N., &amp; </w:t>
      </w:r>
      <w:proofErr w:type="spellStart"/>
      <w:r w:rsidRPr="00462F7E">
        <w:rPr>
          <w:lang w:val="fr-FR"/>
        </w:rPr>
        <w:t>Azzout-Marniche</w:t>
      </w:r>
      <w:proofErr w:type="spellEnd"/>
      <w:r w:rsidRPr="00462F7E">
        <w:rPr>
          <w:lang w:val="fr-FR"/>
        </w:rPr>
        <w:t xml:space="preserve">, D. (2019). </w:t>
      </w:r>
      <w:r>
        <w:t>Protein status</w:t>
      </w:r>
      <w:r>
        <w:t xml:space="preserve"> </w:t>
      </w:r>
      <w:r>
        <w:t>modulates the rewarding value of foods and meals to maintain an adequate protein intake.</w:t>
      </w:r>
      <w:r>
        <w:t xml:space="preserve"> </w:t>
      </w:r>
      <w:r>
        <w:t>Physiology &amp; behavior, 206, 7-12. https://doi.org/10.1016/j.physbeh.2019.03.012</w:t>
      </w:r>
    </w:p>
    <w:p w:rsidR="00462F7E" w:rsidP="00462F7E" w:rsidRDefault="00462F7E" w14:paraId="50DCA4CA" w14:textId="6F9AFA35">
      <w:proofErr w:type="spellStart"/>
      <w:r>
        <w:t>Kohanmoo</w:t>
      </w:r>
      <w:proofErr w:type="spellEnd"/>
      <w:r>
        <w:t>, A., Faghih, S., &amp; Akhlaghi, M. (2020). Effect of short-and long-term protein</w:t>
      </w:r>
      <w:r>
        <w:t xml:space="preserve"> </w:t>
      </w:r>
      <w:r>
        <w:t>consumption on appetite and appetite-regulating gastrointestinal hormones, a systematic</w:t>
      </w:r>
      <w:r>
        <w:t xml:space="preserve"> </w:t>
      </w:r>
      <w:r>
        <w:t>review and meta-analysis of randomized controlled trials. Physiology &amp; behavior, 226, 113123.</w:t>
      </w:r>
      <w:r>
        <w:t xml:space="preserve"> </w:t>
      </w:r>
      <w:r>
        <w:t>https://doi.org/10.1016/j.physbeh.2020.113123</w:t>
      </w:r>
    </w:p>
    <w:p w:rsidR="00462F7E" w:rsidP="00462F7E" w:rsidRDefault="00462F7E" w14:paraId="2E90F57C" w14:textId="68FB5C89">
      <w:proofErr w:type="spellStart"/>
      <w:r w:rsidR="09BA3BCB">
        <w:rPr/>
        <w:t>Jongkees</w:t>
      </w:r>
      <w:proofErr w:type="spellEnd"/>
      <w:r w:rsidR="09BA3BCB">
        <w:rPr/>
        <w:t xml:space="preserve">, B. J., Hommel, B., Kühn, S., &amp; </w:t>
      </w:r>
      <w:proofErr w:type="spellStart"/>
      <w:r w:rsidR="09BA3BCB">
        <w:rPr/>
        <w:t>Colzato</w:t>
      </w:r>
      <w:proofErr w:type="spellEnd"/>
      <w:r w:rsidR="09BA3BCB">
        <w:rPr/>
        <w:t>, L. S. (2015). Effect of tyrosine supplementation</w:t>
      </w:r>
      <w:r w:rsidR="09BA3BCB">
        <w:rPr/>
        <w:t xml:space="preserve"> </w:t>
      </w:r>
      <w:r w:rsidR="09BA3BCB">
        <w:rPr/>
        <w:t>on clinical and healthy populations under stress or cognitive demands—A review. Journal of</w:t>
      </w:r>
      <w:r w:rsidR="09BA3BCB">
        <w:rPr/>
        <w:t xml:space="preserve"> </w:t>
      </w:r>
      <w:r w:rsidR="09BA3BCB">
        <w:rPr/>
        <w:t>psychiatric research, 70, 50-57. https://doi.org/10.1016/j.jpsychires.2015.08.014</w:t>
      </w:r>
    </w:p>
    <w:p w:rsidR="09BA3BCB" w:rsidP="09BA3BCB" w:rsidRDefault="09BA3BCB" w14:paraId="52A3A5F7" w14:textId="0E200DFA">
      <w:pPr>
        <w:rPr>
          <w:lang w:val="fr-FR"/>
        </w:rPr>
      </w:pPr>
      <w:r w:rsidRPr="0C6797D6" w:rsidR="0C6797D6">
        <w:rPr>
          <w:lang w:val="fr-FR"/>
        </w:rPr>
        <w:t xml:space="preserve">Synthesis of Dopamine from Tyrosine. Adapted from “Ghrelin: a new therapeutic target for Parkinson’s?” by L. Anderson, 2018, </w:t>
      </w:r>
      <w:r w:rsidRPr="0C6797D6" w:rsidR="0C6797D6">
        <w:rPr>
          <w:i w:val="1"/>
          <w:iCs w:val="1"/>
          <w:lang w:val="fr-FR"/>
        </w:rPr>
        <w:t>BioMed Central.</w:t>
      </w:r>
      <w:r w:rsidRPr="0C6797D6" w:rsidR="0C6797D6">
        <w:rPr>
          <w:lang w:val="fr-FR"/>
        </w:rPr>
        <w:t xml:space="preserve"> Retrieved 9/26/2026 from https://blogs.biomedcentral.com/on-biology/2018/02/20/ghrelin-new-therapeutic-target-parkinsons/ Copyright 2024 by BioMed Central Ltd</w:t>
      </w:r>
    </w:p>
    <w:p w:rsidR="0C6797D6" w:rsidP="0C6797D6" w:rsidRDefault="0C6797D6" w14:paraId="059D3E14" w14:textId="678D3E96">
      <w:pPr>
        <w:rPr>
          <w:lang w:val="fr-FR"/>
        </w:rPr>
      </w:pPr>
      <w:r w:rsidRPr="0C6797D6" w:rsidR="0C6797D6">
        <w:rPr>
          <w:lang w:val="fr-FR"/>
        </w:rPr>
        <w:t xml:space="preserve">Figure 2 Tryptophan Metabolites from “Tryptophan and Substance Abuse: Mechanisms and Impact,” by M. Davidson, 2024 et al., </w:t>
      </w:r>
      <w:r w:rsidRPr="0C6797D6" w:rsidR="0C6797D6">
        <w:rPr>
          <w:i w:val="1"/>
          <w:iCs w:val="1"/>
          <w:lang w:val="fr-FR"/>
        </w:rPr>
        <w:t>International Journal of Molecular Sciences</w:t>
      </w:r>
      <w:r w:rsidRPr="0C6797D6" w:rsidR="0C6797D6">
        <w:rPr>
          <w:lang w:val="fr-FR"/>
        </w:rPr>
        <w:t xml:space="preserve"> Copyright 2023 by the authors</w:t>
      </w:r>
    </w:p>
    <w:p w:rsidR="00462F7E" w:rsidP="00462F7E" w:rsidRDefault="00462F7E" w14:paraId="65309344" w14:textId="5B98AE1A">
      <w:r w:rsidRPr="09BA3BCB" w:rsidR="09BA3BCB">
        <w:rPr>
          <w:lang w:val="fr-FR"/>
        </w:rPr>
        <w:t xml:space="preserve">Davidson, M., </w:t>
      </w:r>
      <w:r w:rsidRPr="09BA3BCB" w:rsidR="09BA3BCB">
        <w:rPr>
          <w:lang w:val="fr-FR"/>
        </w:rPr>
        <w:t>Rashidi</w:t>
      </w:r>
      <w:r w:rsidRPr="09BA3BCB" w:rsidR="09BA3BCB">
        <w:rPr>
          <w:lang w:val="fr-FR"/>
        </w:rPr>
        <w:t xml:space="preserve">, N., </w:t>
      </w:r>
      <w:r w:rsidRPr="09BA3BCB" w:rsidR="09BA3BCB">
        <w:rPr>
          <w:lang w:val="fr-FR"/>
        </w:rPr>
        <w:t>Hossain</w:t>
      </w:r>
      <w:r w:rsidRPr="09BA3BCB" w:rsidR="09BA3BCB">
        <w:rPr>
          <w:lang w:val="fr-FR"/>
        </w:rPr>
        <w:t xml:space="preserve">, M. K., Raza, A., </w:t>
      </w:r>
      <w:r w:rsidRPr="09BA3BCB" w:rsidR="09BA3BCB">
        <w:rPr>
          <w:lang w:val="fr-FR"/>
        </w:rPr>
        <w:t>Nurgali</w:t>
      </w:r>
      <w:r w:rsidRPr="09BA3BCB" w:rsidR="09BA3BCB">
        <w:rPr>
          <w:lang w:val="fr-FR"/>
        </w:rPr>
        <w:t xml:space="preserve">, K., &amp; </w:t>
      </w:r>
      <w:r w:rsidRPr="09BA3BCB" w:rsidR="09BA3BCB">
        <w:rPr>
          <w:lang w:val="fr-FR"/>
        </w:rPr>
        <w:t>Apostolopoulos</w:t>
      </w:r>
      <w:r w:rsidRPr="09BA3BCB" w:rsidR="09BA3BCB">
        <w:rPr>
          <w:lang w:val="fr-FR"/>
        </w:rPr>
        <w:t>, V. (2023).</w:t>
      </w:r>
      <w:r w:rsidRPr="09BA3BCB" w:rsidR="09BA3BCB">
        <w:rPr>
          <w:lang w:val="fr-FR"/>
        </w:rPr>
        <w:t xml:space="preserve"> </w:t>
      </w:r>
      <w:r w:rsidR="09BA3BCB">
        <w:rPr/>
        <w:t>Tryptophan and substance abuse: mechanisms and impact. International Journal of Molecular</w:t>
      </w:r>
      <w:r w:rsidR="09BA3BCB">
        <w:rPr/>
        <w:t xml:space="preserve"> </w:t>
      </w:r>
      <w:r w:rsidR="09BA3BCB">
        <w:rPr/>
        <w:t xml:space="preserve">Sciences, 24(3), 2737. </w:t>
      </w:r>
      <w:hyperlink r:id="Rfa9c966260a9449b">
        <w:r w:rsidRPr="09BA3BCB" w:rsidR="09BA3BCB">
          <w:rPr>
            <w:rStyle w:val="Hyperlink"/>
          </w:rPr>
          <w:t>https://doi.org/10.3390/ijms24032737</w:t>
        </w:r>
      </w:hyperlink>
    </w:p>
    <w:p w:rsidR="00462F7E" w:rsidP="00462F7E" w:rsidRDefault="00462F7E" w14:paraId="574AD0AA" w14:textId="77777777">
      <w:pPr>
        <w:rPr>
          <w:b/>
          <w:bCs/>
        </w:rPr>
      </w:pPr>
    </w:p>
    <w:p w:rsidRPr="00462F7E" w:rsidR="00462F7E" w:rsidP="00462F7E" w:rsidRDefault="00462F7E" w14:paraId="1111A263" w14:textId="6C8F7A11">
      <w:pPr>
        <w:rPr>
          <w:b/>
          <w:bCs/>
        </w:rPr>
      </w:pPr>
      <w:r w:rsidRPr="00462F7E">
        <w:rPr>
          <w:b/>
          <w:bCs/>
        </w:rPr>
        <w:t>Mini-lesson 3: Carbohydrates and SUD</w:t>
      </w:r>
      <w:r w:rsidRPr="00462F7E">
        <w:rPr>
          <w:b/>
          <w:bCs/>
        </w:rPr>
        <w:t xml:space="preserve"> </w:t>
      </w:r>
    </w:p>
    <w:p w:rsidR="00462F7E" w:rsidP="00462F7E" w:rsidRDefault="00462F7E" w14:paraId="28818348" w14:textId="5B34BBB3">
      <w:r>
        <w:t>U.S. Department of Agriculture and U.S. Department of Health and Human Services. Dietary</w:t>
      </w:r>
      <w:r>
        <w:t xml:space="preserve"> </w:t>
      </w:r>
      <w:r>
        <w:t>Guidelines for Americans, 2020-2025. 9th Edition. December 2020. Available at</w:t>
      </w:r>
      <w:r>
        <w:t xml:space="preserve"> </w:t>
      </w:r>
      <w:r>
        <w:t>DietaryGuidelines.gov.</w:t>
      </w:r>
    </w:p>
    <w:p w:rsidR="00462F7E" w:rsidP="00462F7E" w:rsidRDefault="00462F7E" w14:paraId="44933973" w14:textId="0095621C">
      <w:proofErr w:type="spellStart"/>
      <w:r>
        <w:t>Jeynes</w:t>
      </w:r>
      <w:proofErr w:type="spellEnd"/>
      <w:r>
        <w:t>, K. D., &amp; Gibson, E. L. (2017). The importance of nutrition in aiding recovery from</w:t>
      </w:r>
      <w:r>
        <w:t xml:space="preserve"> </w:t>
      </w:r>
      <w:r>
        <w:t>substance use disorders: A review. Drug and alcohol dependence, 179, 229-239.</w:t>
      </w:r>
      <w:r>
        <w:t xml:space="preserve"> </w:t>
      </w:r>
      <w:r>
        <w:t>https://doi.org/10.1016/j.drugalcdep.2017.07.006</w:t>
      </w:r>
    </w:p>
    <w:p w:rsidR="00462F7E" w:rsidP="00462F7E" w:rsidRDefault="00462F7E" w14:paraId="7347C0C2" w14:textId="5EB13812">
      <w:r>
        <w:t>Witek, K., Wydra, K., &amp; Filip, M. (2022). A high-sugar diet consumption, metabolism and health</w:t>
      </w:r>
      <w:r>
        <w:t xml:space="preserve"> </w:t>
      </w:r>
      <w:r>
        <w:t>impacts with a focus on the development of substance use disorder: A narrative review.</w:t>
      </w:r>
      <w:r>
        <w:t xml:space="preserve"> </w:t>
      </w:r>
      <w:r>
        <w:t>Nutrients, 14(14), 2940. https://doi.org/10.3390/nu14142940</w:t>
      </w:r>
    </w:p>
    <w:p w:rsidR="00462F7E" w:rsidP="00462F7E" w:rsidRDefault="00462F7E" w14:paraId="76E0933A" w14:textId="6DCDD0E2">
      <w:r>
        <w:t>Kumar, L., Barker, C., &amp; Emmanuel, A. (2014). Opioid-induced constipation: pathophysiology,</w:t>
      </w:r>
      <w:r>
        <w:t xml:space="preserve"> </w:t>
      </w:r>
      <w:r>
        <w:t>clinical consequences, and management. Gastroenterology research and practice, 2014.</w:t>
      </w:r>
      <w:r>
        <w:t xml:space="preserve"> </w:t>
      </w:r>
      <w:r>
        <w:t>https://doi.org/10.1155/2014/141737</w:t>
      </w:r>
    </w:p>
    <w:p w:rsidR="00462F7E" w:rsidP="00462F7E" w:rsidRDefault="00462F7E" w14:paraId="6A990DD2" w14:textId="5EB41872">
      <w:r>
        <w:lastRenderedPageBreak/>
        <w:t>Chavez, M. N., &amp; Rigg, K. K. (2020). Nutritional implications of opioid use disorder: A guide for</w:t>
      </w:r>
      <w:r>
        <w:t xml:space="preserve"> </w:t>
      </w:r>
      <w:r>
        <w:t>drug treatment providers. Psychology of Addictive Behaviors, 34(6), 699.</w:t>
      </w:r>
      <w:r>
        <w:t xml:space="preserve"> </w:t>
      </w:r>
      <w:r>
        <w:t>https://psycnet.apa.org/doi/10.1037/adb0000575</w:t>
      </w:r>
    </w:p>
    <w:p w:rsidRPr="00462F7E" w:rsidR="00462F7E" w:rsidP="00462F7E" w:rsidRDefault="00462F7E" w14:paraId="38360E0D" w14:textId="54A41782">
      <w:r>
        <w:t>Zhang, L., Sun, H., Liu, Z., Yang, J., &amp; Liu, Y. (2024). Association between dietary sugar intake and</w:t>
      </w:r>
      <w:r>
        <w:t xml:space="preserve"> </w:t>
      </w:r>
      <w:r>
        <w:t>depression in US adults: a cross-sectional study using data from the National Health and</w:t>
      </w:r>
      <w:r>
        <w:t xml:space="preserve"> </w:t>
      </w:r>
      <w:r w:rsidRPr="00462F7E">
        <w:t xml:space="preserve">Nutrition Examination Survey 2011–2018. </w:t>
      </w:r>
      <w:r w:rsidRPr="00462F7E">
        <w:rPr>
          <w:lang w:val="fr-FR"/>
        </w:rPr>
        <w:t xml:space="preserve">BMC </w:t>
      </w:r>
      <w:proofErr w:type="spellStart"/>
      <w:r w:rsidRPr="00462F7E">
        <w:rPr>
          <w:lang w:val="fr-FR"/>
        </w:rPr>
        <w:t>psychiatry</w:t>
      </w:r>
      <w:proofErr w:type="spellEnd"/>
      <w:r w:rsidRPr="00462F7E">
        <w:rPr>
          <w:lang w:val="fr-FR"/>
        </w:rPr>
        <w:t>, 24(1), 110.</w:t>
      </w:r>
      <w:r>
        <w:rPr>
          <w:lang w:val="fr-FR"/>
        </w:rPr>
        <w:t xml:space="preserve"> </w:t>
      </w:r>
      <w:r w:rsidRPr="00462F7E">
        <w:rPr>
          <w:lang w:val="fr-FR"/>
        </w:rPr>
        <w:t>https://doi.org/10.1186/s12888-024-05531-7</w:t>
      </w:r>
    </w:p>
    <w:p w:rsidR="00462F7E" w:rsidP="00462F7E" w:rsidRDefault="00462F7E" w14:paraId="1AE86A26" w14:textId="0895E0B9">
      <w:r w:rsidRPr="67F2E7E8" w:rsidR="67F2E7E8">
        <w:rPr>
          <w:lang w:val="fr-FR"/>
        </w:rPr>
        <w:t xml:space="preserve">Zou, X. H., Sun, L. H., Yang, W., Li, B. J., &amp; Cui, R. J. (2020). </w:t>
      </w:r>
      <w:r w:rsidR="67F2E7E8">
        <w:rPr/>
        <w:t>Potential role of insulin on the</w:t>
      </w:r>
      <w:r w:rsidR="67F2E7E8">
        <w:rPr/>
        <w:t xml:space="preserve"> </w:t>
      </w:r>
      <w:r w:rsidR="67F2E7E8">
        <w:rPr/>
        <w:t>pathogenesis of depression. Cell proliferation, 53(5), e12806. DOI: 10.1111/cpr.12806</w:t>
      </w:r>
    </w:p>
    <w:p w:rsidR="67F2E7E8" w:rsidRDefault="67F2E7E8" w14:paraId="5A23EEAA" w14:textId="3E25C996">
      <w:r w:rsidR="67F2E7E8">
        <w:rPr/>
        <w:t>Figure 4. Insulin increasing supply of tryptophan to the brain from “Potential role of insulin on the pathogenesis of depression” by X. H. Zou, L. H. Sun, W. Yang, B. J. Li, &amp; R. J. Cui, 2020, Wiley Online Library Copyright 2020 by the authors</w:t>
      </w:r>
    </w:p>
    <w:p w:rsidR="00462F7E" w:rsidP="00462F7E" w:rsidRDefault="00462F7E" w14:paraId="5F7F5565" w14:textId="77777777">
      <w:pPr>
        <w:rPr>
          <w:b/>
          <w:bCs/>
        </w:rPr>
      </w:pPr>
    </w:p>
    <w:p w:rsidRPr="00462F7E" w:rsidR="00462F7E" w:rsidP="00462F7E" w:rsidRDefault="00462F7E" w14:paraId="613CE794" w14:textId="51CA788B">
      <w:pPr>
        <w:rPr>
          <w:b/>
          <w:bCs/>
        </w:rPr>
      </w:pPr>
      <w:r w:rsidRPr="00462F7E">
        <w:rPr>
          <w:b/>
          <w:bCs/>
        </w:rPr>
        <w:t>Mini-lesson 4: Dietary Fat and SUD</w:t>
      </w:r>
    </w:p>
    <w:p w:rsidR="00462F7E" w:rsidP="00462F7E" w:rsidRDefault="00462F7E" w14:paraId="5537F3F7" w14:textId="027807A8">
      <w:r>
        <w:t xml:space="preserve">Hoenig, C. F., Kuhn, C. P., &amp; </w:t>
      </w:r>
      <w:proofErr w:type="spellStart"/>
      <w:r>
        <w:t>Benvegnú</w:t>
      </w:r>
      <w:proofErr w:type="spellEnd"/>
      <w:r>
        <w:t>, D. M. (2018). Nutritional status and consumption of</w:t>
      </w:r>
      <w:r>
        <w:t xml:space="preserve"> </w:t>
      </w:r>
      <w:r>
        <w:t>omega-3 fatty acids by substance abusers in recovery. Alcohol, 91, 41.</w:t>
      </w:r>
    </w:p>
    <w:p w:rsidR="00462F7E" w:rsidP="00462F7E" w:rsidRDefault="00462F7E" w14:paraId="1EB76F2D" w14:textId="5D6D6E21">
      <w:proofErr w:type="spellStart"/>
      <w:r>
        <w:t>Borsonelo</w:t>
      </w:r>
      <w:proofErr w:type="spellEnd"/>
      <w:r>
        <w:t xml:space="preserve">, E. C., &amp; </w:t>
      </w:r>
      <w:proofErr w:type="spellStart"/>
      <w:r>
        <w:t>Galduróz</w:t>
      </w:r>
      <w:proofErr w:type="spellEnd"/>
      <w:r>
        <w:t>, J. C. F. (2008). The role of polyunsaturated fatty acids (PUFAs) in</w:t>
      </w:r>
      <w:r>
        <w:t xml:space="preserve"> </w:t>
      </w:r>
      <w:r>
        <w:t>development, aging and substance abuse disorders: review and propositions. Prostaglandins,</w:t>
      </w:r>
      <w:r>
        <w:t xml:space="preserve"> </w:t>
      </w:r>
      <w:r>
        <w:t>leukotrienes and essential fatty acids, 78(4-5), 237-245.</w:t>
      </w:r>
      <w:r>
        <w:t xml:space="preserve"> </w:t>
      </w:r>
      <w:r>
        <w:t>https://doi.org/10.1016/j.plefa.2008.03.005</w:t>
      </w:r>
    </w:p>
    <w:p w:rsidR="00462F7E" w:rsidP="00462F7E" w:rsidRDefault="00462F7E" w14:paraId="4E16452A" w14:textId="37AFA750">
      <w:proofErr w:type="spellStart"/>
      <w:r>
        <w:t>Buydens-Branchey</w:t>
      </w:r>
      <w:proofErr w:type="spellEnd"/>
      <w:r>
        <w:t xml:space="preserve">, L., &amp; </w:t>
      </w:r>
      <w:proofErr w:type="spellStart"/>
      <w:r>
        <w:t>Branchey</w:t>
      </w:r>
      <w:proofErr w:type="spellEnd"/>
      <w:r>
        <w:t>, M. (2006). n-3 polyunsaturated fatty acids decrease anxiety</w:t>
      </w:r>
      <w:r>
        <w:t xml:space="preserve"> </w:t>
      </w:r>
      <w:r>
        <w:t>feelings in a population of substance abusers. Journal of clinical psychopharmacology, 26(6),</w:t>
      </w:r>
      <w:r>
        <w:t xml:space="preserve"> </w:t>
      </w:r>
      <w:r>
        <w:t>661-665. DOI: 10.1097/01.jcp.0000246214.49271.f1</w:t>
      </w:r>
    </w:p>
    <w:p w:rsidR="00462F7E" w:rsidP="00462F7E" w:rsidRDefault="00462F7E" w14:paraId="0E54DC08" w14:textId="24294402">
      <w:r>
        <w:t xml:space="preserve">Mahboub, N., R. Rizk, M. </w:t>
      </w:r>
      <w:proofErr w:type="spellStart"/>
      <w:r>
        <w:t>Karavetian</w:t>
      </w:r>
      <w:proofErr w:type="spellEnd"/>
      <w:r>
        <w:t xml:space="preserve"> and N. de Vries (2021). "Nutritional status and eating</w:t>
      </w:r>
      <w:r>
        <w:t xml:space="preserve"> </w:t>
      </w:r>
      <w:r>
        <w:t>habits of people who use drugs and/or are undergoing treatment for recovery: a narrative</w:t>
      </w:r>
      <w:r>
        <w:t xml:space="preserve"> </w:t>
      </w:r>
      <w:r>
        <w:t>review." Nutrition reviews 79(6): 627-635. https://doi.org/10.1093/nutrit/nuaa095</w:t>
      </w:r>
    </w:p>
    <w:p w:rsidR="00462F7E" w:rsidP="00462F7E" w:rsidRDefault="00462F7E" w14:paraId="169E6F26" w14:textId="373092EC">
      <w:r>
        <w:t>Omega-6 Fatty Acids: MedlinePlus Supplements. (n.d.). Retrieved from</w:t>
      </w:r>
      <w:r>
        <w:t xml:space="preserve"> </w:t>
      </w:r>
      <w:r w:rsidRPr="00462F7E">
        <w:t>https://medlineplus.gov/druginfo/natural/496.html</w:t>
      </w:r>
      <w:r>
        <w:t xml:space="preserve"> </w:t>
      </w:r>
    </w:p>
    <w:p w:rsidR="00462F7E" w:rsidP="00462F7E" w:rsidRDefault="00462F7E" w14:paraId="5DD484AD" w14:textId="62C765EF">
      <w:r>
        <w:t>Omega-3 Fatty Acids: MedlinePlus Drug Information. (n.d.). Retrieved from</w:t>
      </w:r>
      <w:r>
        <w:t xml:space="preserve"> </w:t>
      </w:r>
      <w:r>
        <w:t>https://medlineplus.gov/druginfo/meds/a607065.html</w:t>
      </w:r>
    </w:p>
    <w:p w:rsidR="00462F7E" w:rsidP="00462F7E" w:rsidRDefault="00462F7E" w14:paraId="3D4F3886" w14:textId="491AEE53">
      <w:r>
        <w:t>Yousufzai, W., Singh, M., Ahmadi, L., Balamurali, S., Bavishi, D., Ashraf, S., ... &amp; Amor, W. (2025).</w:t>
      </w:r>
      <w:r>
        <w:t xml:space="preserve"> </w:t>
      </w:r>
      <w:r>
        <w:t>Measuring the effects of ketogenic diet on neuropsychiatric disorder: A scoping</w:t>
      </w:r>
      <w:r>
        <w:t xml:space="preserve"> </w:t>
      </w:r>
      <w:r>
        <w:t>review. Progress in Neuro-Psychopharmacology and Biological Psychiatry, 136, 111205.</w:t>
      </w:r>
      <w:r>
        <w:t xml:space="preserve"> </w:t>
      </w:r>
      <w:r>
        <w:t>https://doi.org/10.1016/j.pnpbp.2024.111205</w:t>
      </w:r>
    </w:p>
    <w:p w:rsidR="00462F7E" w:rsidP="00462F7E" w:rsidRDefault="00462F7E" w14:paraId="633EBCF2" w14:textId="683D586F">
      <w:r>
        <w:t>Wiers, C. E., Manza, P., Wang, G. J., &amp; Volkow, N. D. (2024). Ketogenic diet reduces a</w:t>
      </w:r>
      <w:r>
        <w:t xml:space="preserve"> </w:t>
      </w:r>
      <w:r>
        <w:t>neurobiological craving signature in inpatients with alcohol use disorder. Frontiers in</w:t>
      </w:r>
      <w:r>
        <w:t xml:space="preserve"> </w:t>
      </w:r>
      <w:r>
        <w:t>Nutrition, 11, 1254341. DOI 10.3389/fnut.2024.1254341</w:t>
      </w:r>
    </w:p>
    <w:p w:rsidR="00462F7E" w:rsidP="00462F7E" w:rsidRDefault="00462F7E" w14:paraId="66FC70B8" w14:textId="306117EF">
      <w:proofErr w:type="spellStart"/>
      <w:r>
        <w:t>Bozzatello</w:t>
      </w:r>
      <w:proofErr w:type="spellEnd"/>
      <w:r>
        <w:t>, P., Rocca, P., Mantelli, E., &amp; Bellino, S. (2019). Polyunsaturated fatty acids: what is</w:t>
      </w:r>
      <w:r>
        <w:t xml:space="preserve"> </w:t>
      </w:r>
      <w:r>
        <w:t xml:space="preserve">their role in treatment of psychiatric </w:t>
      </w:r>
      <w:proofErr w:type="gramStart"/>
      <w:r>
        <w:t>disorders?.</w:t>
      </w:r>
      <w:proofErr w:type="gramEnd"/>
      <w:r>
        <w:t xml:space="preserve"> International Journal of Molecular</w:t>
      </w:r>
      <w:r>
        <w:t xml:space="preserve"> </w:t>
      </w:r>
      <w:r>
        <w:t>Sciences, 20(21), 5257. https://doi.org/10.3390/ijms20215257</w:t>
      </w:r>
    </w:p>
    <w:p w:rsidR="00462F7E" w:rsidP="00462F7E" w:rsidRDefault="00462F7E" w14:paraId="269F2E4D" w14:textId="0D692781">
      <w:r>
        <w:lastRenderedPageBreak/>
        <w:t xml:space="preserve">Lewis, J. E., </w:t>
      </w:r>
      <w:proofErr w:type="spellStart"/>
      <w:r>
        <w:t>Georgestone</w:t>
      </w:r>
      <w:proofErr w:type="spellEnd"/>
      <w:r>
        <w:t xml:space="preserve">, K., </w:t>
      </w:r>
      <w:proofErr w:type="spellStart"/>
      <w:r>
        <w:t>Mutindori</w:t>
      </w:r>
      <w:proofErr w:type="spellEnd"/>
      <w:r>
        <w:t xml:space="preserve">, C., &amp; </w:t>
      </w:r>
      <w:proofErr w:type="spellStart"/>
      <w:r>
        <w:t>Nicanord</w:t>
      </w:r>
      <w:proofErr w:type="spellEnd"/>
      <w:r>
        <w:t>, E. J. (2025). Exploring Plant-Based</w:t>
      </w:r>
      <w:r>
        <w:t xml:space="preserve"> </w:t>
      </w:r>
      <w:r>
        <w:t>Nutrition for Patients with Substance Use Disorders: A Scoping Review of Dietary Intake and</w:t>
      </w:r>
      <w:r>
        <w:t xml:space="preserve"> </w:t>
      </w:r>
      <w:r>
        <w:t>Potential Applications. Substance Use &amp; Addiction Journal, 46(3), 746-756.</w:t>
      </w:r>
      <w:r>
        <w:t xml:space="preserve"> </w:t>
      </w:r>
      <w:r>
        <w:t>DOI: 10.1177/29767342251323361</w:t>
      </w:r>
    </w:p>
    <w:p w:rsidR="00462F7E" w:rsidP="00462F7E" w:rsidRDefault="00462F7E" w14:paraId="54A4C9F6" w14:textId="00FB0FF2">
      <w:r w:rsidR="244EFB5B">
        <w:rPr/>
        <w:t>Tian, J., Zhang, Y., &amp; Zhao, X. (2025). The effects and mechanisms of n-3 and n-6</w:t>
      </w:r>
      <w:r w:rsidR="244EFB5B">
        <w:rPr/>
        <w:t xml:space="preserve"> </w:t>
      </w:r>
      <w:r w:rsidR="244EFB5B">
        <w:rPr/>
        <w:t>polyunsaturated fatty acids in the central nervous system. Cellular and Molecular</w:t>
      </w:r>
      <w:r w:rsidR="244EFB5B">
        <w:rPr/>
        <w:t xml:space="preserve"> </w:t>
      </w:r>
      <w:r w:rsidR="244EFB5B">
        <w:rPr/>
        <w:t xml:space="preserve">Neurobiology, 45(1), 25. </w:t>
      </w:r>
      <w:r w:rsidR="244EFB5B">
        <w:rPr/>
        <w:t>https://doi.org/10.1007/s10571-025-01543-3</w:t>
      </w:r>
    </w:p>
    <w:p w:rsidR="244EFB5B" w:rsidRDefault="244EFB5B" w14:paraId="3FA290E2" w14:textId="01BE3EC8">
      <w:r w:rsidR="244EFB5B">
        <w:rPr/>
        <w:t>From “The Effects and Mechanisms of n-3 and n-6 Polyunsaturated Fatty Acids in the Central Nervous System” by J. Tian, Y. Zhang, &amp; X. Zhao, 2025, Cellular and Molecular Neurobiology Copyright 2025 by the authors</w:t>
      </w:r>
    </w:p>
    <w:p w:rsidR="244EFB5B" w:rsidRDefault="244EFB5B" w14:paraId="189A538F" w14:textId="03B3F0FD"/>
    <w:p w:rsidRPr="00462F7E" w:rsidR="00462F7E" w:rsidP="00462F7E" w:rsidRDefault="00462F7E" w14:paraId="76602CF3" w14:textId="77777777">
      <w:pPr>
        <w:rPr>
          <w:b/>
          <w:bCs/>
        </w:rPr>
      </w:pPr>
    </w:p>
    <w:p w:rsidRPr="00462F7E" w:rsidR="00462F7E" w:rsidP="00462F7E" w:rsidRDefault="00462F7E" w14:paraId="50E4B623" w14:textId="5FAC770E">
      <w:pPr>
        <w:rPr>
          <w:b/>
          <w:bCs/>
          <w:lang w:val="fr-FR"/>
        </w:rPr>
      </w:pPr>
      <w:r w:rsidRPr="00462F7E">
        <w:rPr>
          <w:b/>
          <w:bCs/>
          <w:lang w:val="fr-FR"/>
        </w:rPr>
        <w:t>Mini-</w:t>
      </w:r>
      <w:proofErr w:type="spellStart"/>
      <w:r w:rsidRPr="00462F7E">
        <w:rPr>
          <w:b/>
          <w:bCs/>
          <w:lang w:val="fr-FR"/>
        </w:rPr>
        <w:t>lesson</w:t>
      </w:r>
      <w:proofErr w:type="spellEnd"/>
      <w:r w:rsidRPr="00462F7E">
        <w:rPr>
          <w:b/>
          <w:bCs/>
          <w:lang w:val="fr-FR"/>
        </w:rPr>
        <w:t xml:space="preserve"> </w:t>
      </w:r>
      <w:proofErr w:type="gramStart"/>
      <w:r w:rsidRPr="00462F7E">
        <w:rPr>
          <w:b/>
          <w:bCs/>
          <w:lang w:val="fr-FR"/>
        </w:rPr>
        <w:t>5:</w:t>
      </w:r>
      <w:proofErr w:type="gramEnd"/>
      <w:r w:rsidRPr="00462F7E">
        <w:rPr>
          <w:b/>
          <w:bCs/>
          <w:lang w:val="fr-FR"/>
        </w:rPr>
        <w:t xml:space="preserve"> </w:t>
      </w:r>
      <w:proofErr w:type="spellStart"/>
      <w:r w:rsidRPr="00462F7E">
        <w:rPr>
          <w:b/>
          <w:bCs/>
          <w:lang w:val="fr-FR"/>
        </w:rPr>
        <w:t>Micronutrients</w:t>
      </w:r>
      <w:proofErr w:type="spellEnd"/>
      <w:r w:rsidRPr="00462F7E">
        <w:rPr>
          <w:b/>
          <w:bCs/>
          <w:lang w:val="fr-FR"/>
        </w:rPr>
        <w:t xml:space="preserve"> and SUD</w:t>
      </w:r>
    </w:p>
    <w:p w:rsidR="00462F7E" w:rsidP="00462F7E" w:rsidRDefault="00462F7E" w14:paraId="2E37F036" w14:textId="298B4A41">
      <w:proofErr w:type="spellStart"/>
      <w:r w:rsidRPr="00462F7E">
        <w:rPr>
          <w:lang w:val="fr-FR"/>
        </w:rPr>
        <w:t>Jeynes</w:t>
      </w:r>
      <w:proofErr w:type="spellEnd"/>
      <w:r w:rsidRPr="00462F7E">
        <w:rPr>
          <w:lang w:val="fr-FR"/>
        </w:rPr>
        <w:t xml:space="preserve">, K. D., &amp; Gibson, E. L. (2017). </w:t>
      </w:r>
      <w:r>
        <w:t>The importance of nutrition in aiding recovery from</w:t>
      </w:r>
      <w:r>
        <w:t xml:space="preserve"> </w:t>
      </w:r>
      <w:r>
        <w:t>substance use disorders: A review. Drug and alcohol dependence, 179, 229-239.</w:t>
      </w:r>
      <w:r>
        <w:t xml:space="preserve"> h</w:t>
      </w:r>
      <w:r>
        <w:t>ttps://doi.org/10.1016/j.drugalcdep.2017.07.006</w:t>
      </w:r>
    </w:p>
    <w:p w:rsidR="00462F7E" w:rsidP="00462F7E" w:rsidRDefault="00462F7E" w14:paraId="70BA2434" w14:textId="05086E74">
      <w:r w:rsidRPr="00462F7E">
        <w:rPr>
          <w:lang w:val="fr-FR"/>
        </w:rPr>
        <w:t xml:space="preserve">Du J, Zhu M, Bao H, et al. </w:t>
      </w:r>
      <w:r>
        <w:t>The Role of Nutrients in Protecting Mitochondrial Function and</w:t>
      </w:r>
      <w:r>
        <w:t xml:space="preserve"> </w:t>
      </w:r>
      <w:r>
        <w:t>Neurotransmitter Signaling: Implications for the Treatment of Depression, PTSD, and Suicidal</w:t>
      </w:r>
      <w:r>
        <w:t xml:space="preserve"> </w:t>
      </w:r>
      <w:r>
        <w:t>Behaviors.</w:t>
      </w:r>
      <w:r>
        <w:t xml:space="preserve"> </w:t>
      </w:r>
      <w:r>
        <w:t>Critical reviews in food science and nutrition. 2016;56(15):2560-2578.</w:t>
      </w:r>
      <w:r>
        <w:t xml:space="preserve"> </w:t>
      </w:r>
      <w:r>
        <w:t>https://doi.org/10.1080/10408398.2013.876960</w:t>
      </w:r>
    </w:p>
    <w:p w:rsidR="00462F7E" w:rsidP="00462F7E" w:rsidRDefault="00462F7E" w14:paraId="7ACFBB41" w14:textId="7E6D592E">
      <w:r>
        <w:t>Kris-Etherton PM, Petersen KS, Hibbeln JR, et al. Nutrition and behavioral health disorders:</w:t>
      </w:r>
      <w:r>
        <w:t xml:space="preserve"> </w:t>
      </w:r>
      <w:r>
        <w:t>depression and anxiety. Nutrition reviews. 2021;79(3):247-260.</w:t>
      </w:r>
      <w:r>
        <w:t xml:space="preserve"> </w:t>
      </w:r>
      <w:r>
        <w:t>https://doi.org/10.1093/nutrit/nuaa025</w:t>
      </w:r>
    </w:p>
    <w:p w:rsidR="00462F7E" w:rsidP="00462F7E" w:rsidRDefault="00462F7E" w14:paraId="52AE82FE" w14:textId="24BAC90E">
      <w:proofErr w:type="spellStart"/>
      <w:r>
        <w:t>Whatnall</w:t>
      </w:r>
      <w:proofErr w:type="spellEnd"/>
      <w:r>
        <w:t xml:space="preserve"> MC, Skinner J, Pursey K, et al. Efficacy of dietary interventions in individuals with</w:t>
      </w:r>
      <w:r>
        <w:t xml:space="preserve"> </w:t>
      </w:r>
      <w:r>
        <w:t>substance use disorders for illicit substances or illicit use of pharmaceutical substances: A</w:t>
      </w:r>
      <w:r>
        <w:t xml:space="preserve"> </w:t>
      </w:r>
      <w:r>
        <w:t>systematic review. Journal of human nutrition and dietetics. 2021;34(6):981-993.</w:t>
      </w:r>
      <w:r>
        <w:t xml:space="preserve"> </w:t>
      </w:r>
      <w:r>
        <w:t>https://doi.org/10.1111/jhn.12871</w:t>
      </w:r>
    </w:p>
    <w:p w:rsidR="00462F7E" w:rsidP="00462F7E" w:rsidRDefault="00462F7E" w14:paraId="6240C504" w14:textId="77000E00">
      <w:proofErr w:type="spellStart"/>
      <w:r>
        <w:t>Saeland</w:t>
      </w:r>
      <w:proofErr w:type="spellEnd"/>
      <w:r>
        <w:t xml:space="preserve">, M., Haugen, M., Eriksen, F. L., Wandel, M., </w:t>
      </w:r>
      <w:proofErr w:type="spellStart"/>
      <w:r>
        <w:t>Smehaugen</w:t>
      </w:r>
      <w:proofErr w:type="spellEnd"/>
      <w:r>
        <w:t>, A., Böhmer, T., &amp; Oshaug, A.</w:t>
      </w:r>
      <w:r>
        <w:t xml:space="preserve"> </w:t>
      </w:r>
      <w:r>
        <w:t>(2011). High sugar consumption and poor nutrient intake among drug addicts in Oslo, Norway.</w:t>
      </w:r>
      <w:r>
        <w:t xml:space="preserve"> </w:t>
      </w:r>
      <w:r>
        <w:t>British journal of nutrition, 105(4), 618-624. https://doi.org/10.1017/S0007114510003971</w:t>
      </w:r>
    </w:p>
    <w:p w:rsidR="00462F7E" w:rsidP="00462F7E" w:rsidRDefault="00462F7E" w14:paraId="611BCE9D" w14:textId="69FA8DA3">
      <w:r>
        <w:t>Kaiser, S. K., Prendergast, K., &amp; Ruter, T. J. (2008). Nutritional links to substance abuse recovery.</w:t>
      </w:r>
      <w:r>
        <w:t xml:space="preserve"> </w:t>
      </w:r>
      <w:r>
        <w:t>Journal of Addictions Nursing, 19(3), 125-129. DOI: 10.1080/10884600802305935</w:t>
      </w:r>
    </w:p>
    <w:p w:rsidR="00462F7E" w:rsidP="00462F7E" w:rsidRDefault="00462F7E" w14:paraId="730EB41D" w14:textId="6F3F1D15">
      <w:r>
        <w:t xml:space="preserve">Semba, R. D., Ricketts, E. P., Mehta, S., </w:t>
      </w:r>
      <w:proofErr w:type="spellStart"/>
      <w:r>
        <w:t>Netski</w:t>
      </w:r>
      <w:proofErr w:type="spellEnd"/>
      <w:r>
        <w:t xml:space="preserve">, D., Thomas, D., Kirk, G., ... &amp; </w:t>
      </w:r>
      <w:proofErr w:type="spellStart"/>
      <w:r>
        <w:t>Vlahov</w:t>
      </w:r>
      <w:proofErr w:type="spellEnd"/>
      <w:r>
        <w:t>, D. (2007).</w:t>
      </w:r>
      <w:r>
        <w:t xml:space="preserve"> </w:t>
      </w:r>
      <w:r>
        <w:t>Effect of micronutrients and iron supplementation on hemoglobin, iron status, and plasma</w:t>
      </w:r>
      <w:r>
        <w:t xml:space="preserve"> </w:t>
      </w:r>
      <w:r>
        <w:t>hepatitis C and HIV RNA levels in female injection drug users: a controlled clinical trial. JAIDS</w:t>
      </w:r>
      <w:r>
        <w:t xml:space="preserve"> </w:t>
      </w:r>
      <w:r>
        <w:t>Journal of Acquired Immune Deficiency Syndromes, 45(3), 298-303.</w:t>
      </w:r>
      <w:r>
        <w:t xml:space="preserve"> </w:t>
      </w:r>
      <w:r>
        <w:t>DOI: 10.1097/QAI.0b013e318050d698</w:t>
      </w:r>
    </w:p>
    <w:p w:rsidR="00462F7E" w:rsidP="00462F7E" w:rsidRDefault="00462F7E" w14:paraId="17EB10FE" w14:textId="6C997CE6">
      <w:proofErr w:type="spellStart"/>
      <w:r>
        <w:t>Bemanian</w:t>
      </w:r>
      <w:proofErr w:type="spellEnd"/>
      <w:r>
        <w:t>, M., Chowdhury, R., Stokke, K., Aas, C. F., Johansson, K. A., Vold, J. H., &amp; Fadnes, L. T.</w:t>
      </w:r>
      <w:r>
        <w:t xml:space="preserve"> </w:t>
      </w:r>
      <w:r>
        <w:t>(2022). Vitamin D status and associations with substance use patterns among people with</w:t>
      </w:r>
      <w:r>
        <w:t xml:space="preserve"> </w:t>
      </w:r>
      <w:r>
        <w:t>severe substance use disorders in Western Norway. Scientific reports, 12(1), 13695.</w:t>
      </w:r>
      <w:r>
        <w:t xml:space="preserve"> </w:t>
      </w:r>
      <w:r>
        <w:t>https://doi.org/10.1038/s41598-022-17804-w</w:t>
      </w:r>
    </w:p>
    <w:p w:rsidR="00462F7E" w:rsidP="00462F7E" w:rsidRDefault="00462F7E" w14:paraId="2507A40D" w14:textId="77777777">
      <w:pPr>
        <w:rPr>
          <w:b/>
          <w:bCs/>
        </w:rPr>
      </w:pPr>
    </w:p>
    <w:p w:rsidRPr="00462F7E" w:rsidR="00462F7E" w:rsidP="00462F7E" w:rsidRDefault="00462F7E" w14:paraId="2FF7A12A" w14:textId="736FD9E9">
      <w:pPr>
        <w:rPr>
          <w:b/>
          <w:bCs/>
        </w:rPr>
      </w:pPr>
      <w:r w:rsidRPr="00462F7E">
        <w:rPr>
          <w:b/>
          <w:bCs/>
        </w:rPr>
        <w:t>Mini-lesson 6: Hydration, Electrolytes, and SUD</w:t>
      </w:r>
    </w:p>
    <w:p w:rsidR="00462F7E" w:rsidP="00462F7E" w:rsidRDefault="00462F7E" w14:paraId="605CC57F" w14:textId="4A95E49B">
      <w:proofErr w:type="spellStart"/>
      <w:r>
        <w:lastRenderedPageBreak/>
        <w:t>Donroe</w:t>
      </w:r>
      <w:proofErr w:type="spellEnd"/>
      <w:r>
        <w:t>, J. H., &amp; Tetrault, J. M. (2017). Substance use, intoxication, and withdrawal in the critical</w:t>
      </w:r>
      <w:r>
        <w:t xml:space="preserve"> </w:t>
      </w:r>
      <w:r>
        <w:t xml:space="preserve">care setting. Critical care clinics, 33(3), 543-558. </w:t>
      </w:r>
      <w:r w:rsidRPr="00462F7E">
        <w:t>https://doi.org/10.1016/j.ccc.2017.03.003</w:t>
      </w:r>
      <w:r>
        <w:t xml:space="preserve"> </w:t>
      </w:r>
      <w:r>
        <w:t>Taylor, K., &amp; Jones, E. (2022). Adult Dehydration. Retrieved from</w:t>
      </w:r>
      <w:r>
        <w:t xml:space="preserve"> </w:t>
      </w:r>
      <w:r>
        <w:t>https://www.ncbi.nlm.nih.gov/books/NBK555956/</w:t>
      </w:r>
    </w:p>
    <w:p w:rsidR="00462F7E" w:rsidP="00462F7E" w:rsidRDefault="00462F7E" w14:paraId="4BCD7564" w14:textId="457F15FF">
      <w:r>
        <w:t>Reissig, C. J., Strain, E. C., &amp; Griffiths, R. R. (2009). Caffeinated energy drinks—a growing</w:t>
      </w:r>
      <w:r>
        <w:t xml:space="preserve"> </w:t>
      </w:r>
      <w:r>
        <w:t>problem. Drug and alcohol dependence, 99(1-3), 1-10.</w:t>
      </w:r>
      <w:r>
        <w:t xml:space="preserve"> </w:t>
      </w:r>
      <w:r>
        <w:t>https://doi.org/10.1016/j.drugalcdep.2008.08.001</w:t>
      </w:r>
    </w:p>
    <w:p w:rsidR="00462F7E" w:rsidP="00462F7E" w:rsidRDefault="00462F7E" w14:paraId="6D5560AF" w14:textId="43CF42A4">
      <w:r>
        <w:t>Woolsey, C. L., Barnes, L. B., Jacobson, B. H., Kensinger, W. S., Barry, A. E., Beck, N. C., ... &amp;</w:t>
      </w:r>
      <w:r>
        <w:t xml:space="preserve"> </w:t>
      </w:r>
      <w:r>
        <w:t>Evans Jr, M. W. (2014). Frequency of energy drink use predicts illicit prescription stimulant use.</w:t>
      </w:r>
      <w:r>
        <w:t xml:space="preserve"> </w:t>
      </w:r>
      <w:r>
        <w:t>Substance Abuse, 35(1), 96-103. https://doi.org/10.1080/08897077.2013.810561</w:t>
      </w:r>
    </w:p>
    <w:p w:rsidR="00462F7E" w:rsidP="00462F7E" w:rsidRDefault="00462F7E" w14:paraId="3F1FE43F" w14:textId="030906E1">
      <w:r>
        <w:t>Al-Shaar, L., Vercammen, K., Lu, C., Richardson, S., Tamez, M., &amp; Mattei, J. (2017). Health effects</w:t>
      </w:r>
      <w:r>
        <w:t xml:space="preserve"> </w:t>
      </w:r>
      <w:r>
        <w:t xml:space="preserve">and public health concerns of energy drink consumption in the United States: a </w:t>
      </w:r>
      <w:proofErr w:type="gramStart"/>
      <w:r>
        <w:t>mini-review</w:t>
      </w:r>
      <w:proofErr w:type="gramEnd"/>
      <w:r>
        <w:t>.</w:t>
      </w:r>
      <w:r>
        <w:t xml:space="preserve"> </w:t>
      </w:r>
      <w:r>
        <w:t>Frontiers in public health, 5, 286776. https://doi.org/10.3389/fpubh.2017.00225</w:t>
      </w:r>
    </w:p>
    <w:p w:rsidR="00462F7E" w:rsidP="00462F7E" w:rsidRDefault="00462F7E" w14:paraId="1BF0B5A5" w14:textId="74124C29">
      <w:proofErr w:type="spellStart"/>
      <w:r w:rsidRPr="00462F7E">
        <w:rPr>
          <w:lang w:val="fr-FR"/>
        </w:rPr>
        <w:t>Mahboub</w:t>
      </w:r>
      <w:proofErr w:type="spellEnd"/>
      <w:r w:rsidRPr="00462F7E">
        <w:rPr>
          <w:lang w:val="fr-FR"/>
        </w:rPr>
        <w:t xml:space="preserve">, N., </w:t>
      </w:r>
      <w:proofErr w:type="spellStart"/>
      <w:r w:rsidRPr="00462F7E">
        <w:rPr>
          <w:lang w:val="fr-FR"/>
        </w:rPr>
        <w:t>Rizk</w:t>
      </w:r>
      <w:proofErr w:type="spellEnd"/>
      <w:r w:rsidRPr="00462F7E">
        <w:rPr>
          <w:lang w:val="fr-FR"/>
        </w:rPr>
        <w:t xml:space="preserve">, R., </w:t>
      </w:r>
      <w:proofErr w:type="spellStart"/>
      <w:r w:rsidRPr="00462F7E">
        <w:rPr>
          <w:lang w:val="fr-FR"/>
        </w:rPr>
        <w:t>Karavetian</w:t>
      </w:r>
      <w:proofErr w:type="spellEnd"/>
      <w:r w:rsidRPr="00462F7E">
        <w:rPr>
          <w:lang w:val="fr-FR"/>
        </w:rPr>
        <w:t xml:space="preserve">, M., &amp; de Vries, N. (2021). </w:t>
      </w:r>
      <w:r>
        <w:t>Nutritional status and eating habits</w:t>
      </w:r>
      <w:r>
        <w:t xml:space="preserve"> </w:t>
      </w:r>
      <w:r>
        <w:t>of people who use drugs and/or are undergoing treatment for recovery: a narrative review.</w:t>
      </w:r>
      <w:r>
        <w:t xml:space="preserve"> </w:t>
      </w:r>
      <w:r>
        <w:t>Nutrition reviews, 79(6), 627-635. https://doi.org/10.1093/nutrit/nuaa095</w:t>
      </w:r>
    </w:p>
    <w:p w:rsidR="00462F7E" w:rsidP="00462F7E" w:rsidRDefault="00462F7E" w14:paraId="37AD8318" w14:textId="4CD5C3F2">
      <w:r>
        <w:t>El-</w:t>
      </w:r>
      <w:proofErr w:type="spellStart"/>
      <w:r>
        <w:t>Sharkawy</w:t>
      </w:r>
      <w:proofErr w:type="spellEnd"/>
      <w:r>
        <w:t>, A. M., Sahota, O., &amp; Lobo, D. N. (2015). Acute and chronic effects of hydration</w:t>
      </w:r>
      <w:r>
        <w:t xml:space="preserve"> </w:t>
      </w:r>
      <w:r>
        <w:t>status on health. Nutrition reviews, 73(suppl_2), 97-109. https://doi.org/10.1093/nutrit/nuv038</w:t>
      </w:r>
    </w:p>
    <w:p w:rsidR="00462F7E" w:rsidP="00462F7E" w:rsidRDefault="00462F7E" w14:paraId="7A709335" w14:textId="701DE385">
      <w:r>
        <w:t>Meredith, S. E., Juliano, L. M., Hughes, J. R., &amp; Griffiths, R. R. (2013). Caffeine use disorder: a</w:t>
      </w:r>
      <w:r>
        <w:t xml:space="preserve"> </w:t>
      </w:r>
      <w:r>
        <w:t>comprehensive review and research agenda. Journal of caffeine research, 3(3), 114-130.</w:t>
      </w:r>
      <w:r>
        <w:t xml:space="preserve"> </w:t>
      </w:r>
      <w:r>
        <w:t>https://doi.org/10.1089/jcr.2013.0016</w:t>
      </w:r>
    </w:p>
    <w:p w:rsidR="00462F7E" w:rsidP="00462F7E" w:rsidRDefault="00462F7E" w14:paraId="0ED410C3" w14:textId="0E55729D">
      <w:r>
        <w:t xml:space="preserve">Schubert, M. M., Irwin, C., Seay, R. F., Clarke, H. E., Allegro, D., &amp; </w:t>
      </w:r>
      <w:proofErr w:type="spellStart"/>
      <w:r>
        <w:t>Desbrow</w:t>
      </w:r>
      <w:proofErr w:type="spellEnd"/>
      <w:r>
        <w:t>, B. (2017). Caffeine,</w:t>
      </w:r>
      <w:r>
        <w:t xml:space="preserve"> </w:t>
      </w:r>
      <w:r>
        <w:t>coffee, and appetite control: a review. International journal of food sciences and nutrition,</w:t>
      </w:r>
      <w:r>
        <w:t xml:space="preserve"> </w:t>
      </w:r>
      <w:r>
        <w:t>68(8), 901-912. https://doi.org/10.1080/09637486.2017.1320537</w:t>
      </w:r>
    </w:p>
    <w:p w:rsidR="00462F7E" w:rsidP="00462F7E" w:rsidRDefault="00462F7E" w14:paraId="5A1619C8" w14:textId="1C751356">
      <w:r>
        <w:t>Dyer, K. R., &amp; White, J. M. (1997). Patterns of symptom complaints in methadone maintenance</w:t>
      </w:r>
      <w:r>
        <w:t xml:space="preserve"> </w:t>
      </w:r>
      <w:r>
        <w:t>patients. Addiction, 92(11), 1445-1455. https://doi.org/10.1111/j.1360-0443.1997.tb02866.x</w:t>
      </w:r>
    </w:p>
    <w:p w:rsidR="00462F7E" w:rsidP="00462F7E" w:rsidRDefault="00462F7E" w14:paraId="09972E91" w14:textId="0EBC4337">
      <w:r>
        <w:t>Kaiser, S. K., Prendergast, K., &amp; Ruter, T. J. (2008). Nutritional links to substance abuse recovery.</w:t>
      </w:r>
      <w:r>
        <w:t xml:space="preserve"> </w:t>
      </w:r>
      <w:r>
        <w:t>Journal of Addictions Nursing, 19(3), 125-129. DOI: 10.1080/10884600802305935</w:t>
      </w:r>
    </w:p>
    <w:p w:rsidR="00462F7E" w:rsidP="00462F7E" w:rsidRDefault="00462F7E" w14:paraId="133D19DA" w14:textId="067DBA2F">
      <w:r>
        <w:t>Smyth, B., Haber, A., Hennessy, A. (2021). Kidney Disease and Electrolyte Disorders in the</w:t>
      </w:r>
      <w:r>
        <w:t xml:space="preserve"> </w:t>
      </w:r>
      <w:r>
        <w:t xml:space="preserve">Context of Drug Use. In: </w:t>
      </w:r>
      <w:proofErr w:type="spellStart"/>
      <w:r>
        <w:t>el-Guebaly</w:t>
      </w:r>
      <w:proofErr w:type="spellEnd"/>
      <w:r>
        <w:t>, N., Carrà, G., Galanter, M., Baldacchino, A.M. (eds)</w:t>
      </w:r>
      <w:r>
        <w:t xml:space="preserve"> </w:t>
      </w:r>
      <w:r>
        <w:t>Textbook of Addiction Treatment. Springer, Cham.</w:t>
      </w:r>
    </w:p>
    <w:p w:rsidR="00462F7E" w:rsidP="00462F7E" w:rsidRDefault="00462F7E" w14:paraId="00FEF8CE" w14:textId="77777777">
      <w:pPr>
        <w:rPr>
          <w:b/>
          <w:bCs/>
        </w:rPr>
      </w:pPr>
    </w:p>
    <w:p w:rsidRPr="00462F7E" w:rsidR="00462F7E" w:rsidP="00462F7E" w:rsidRDefault="00462F7E" w14:paraId="2A157D7D" w14:textId="25B3E257">
      <w:pPr>
        <w:rPr>
          <w:b/>
          <w:bCs/>
        </w:rPr>
      </w:pPr>
      <w:r w:rsidRPr="00462F7E">
        <w:rPr>
          <w:b/>
          <w:bCs/>
        </w:rPr>
        <w:t>Mini-lesson 7: Nutrition-related Considerations during SUD</w:t>
      </w:r>
    </w:p>
    <w:p w:rsidR="00462F7E" w:rsidP="00462F7E" w:rsidRDefault="00462F7E" w14:paraId="01C7E887" w14:textId="5164DE60">
      <w:r>
        <w:t>National Institute on Drug Abuse. Substance Use in Women Research Report. (2021). Retrieved</w:t>
      </w:r>
      <w:r>
        <w:t xml:space="preserve"> </w:t>
      </w:r>
      <w:r>
        <w:t xml:space="preserve">from </w:t>
      </w:r>
      <w:r w:rsidRPr="00462F7E">
        <w:t>https://nida.nih.gov/publications/research-reports/substance-use-in-women/summary</w:t>
      </w:r>
      <w:r>
        <w:t>.</w:t>
      </w:r>
      <w:r>
        <w:t xml:space="preserve"> </w:t>
      </w:r>
      <w:r>
        <w:t>Accessed on April 28, 2024.</w:t>
      </w:r>
    </w:p>
    <w:p w:rsidR="00462F7E" w:rsidP="00462F7E" w:rsidRDefault="00462F7E" w14:paraId="59E17F47" w14:textId="122C631D">
      <w:r>
        <w:lastRenderedPageBreak/>
        <w:t>McHugh, R. K., Votaw, V. R., Sugarman, D. E., &amp; Greenfield, S. F. (2018). Sex and gender</w:t>
      </w:r>
      <w:r>
        <w:t xml:space="preserve"> </w:t>
      </w:r>
      <w:r>
        <w:t>differences in substance use disorders. Clinical psychology review, 66, 12-23.</w:t>
      </w:r>
      <w:r>
        <w:t xml:space="preserve"> </w:t>
      </w:r>
      <w:r>
        <w:t>https://doi.org/10.1016/j.cpr.2017.10.012</w:t>
      </w:r>
    </w:p>
    <w:p w:rsidR="00462F7E" w:rsidP="00462F7E" w:rsidRDefault="00462F7E" w14:paraId="23D122AD" w14:textId="5583A885">
      <w:r>
        <w:t>Johnstone, S., Dela Cruz, G. A., Kalb, N., Tyagi, S. V., Potenza, M. N., George, T. P., &amp; Castle, D. J.</w:t>
      </w:r>
      <w:r>
        <w:t xml:space="preserve"> </w:t>
      </w:r>
      <w:r>
        <w:t>(2023). A systematic review of gender-responsive and integrated substance use disorder</w:t>
      </w:r>
      <w:r>
        <w:t xml:space="preserve"> </w:t>
      </w:r>
      <w:r>
        <w:t>treatment programs for women with co-occurring disorders. The American Journal of Drug and</w:t>
      </w:r>
      <w:r>
        <w:t xml:space="preserve"> </w:t>
      </w:r>
      <w:r>
        <w:t>Alcohol Abuse, 49(1), 21-42. https://doi.org/10.1080/00952990.2022.2130348</w:t>
      </w:r>
    </w:p>
    <w:p w:rsidR="00462F7E" w:rsidP="00462F7E" w:rsidRDefault="00462F7E" w14:paraId="49565731" w14:textId="114187F3">
      <w:r>
        <w:t xml:space="preserve">Wu, N. S., Schairer, L. C., </w:t>
      </w:r>
      <w:proofErr w:type="spellStart"/>
      <w:r>
        <w:t>Dellor</w:t>
      </w:r>
      <w:proofErr w:type="spellEnd"/>
      <w:r>
        <w:t>, E., &amp; Grella, C. (2010). Childhood trauma and health outcomes</w:t>
      </w:r>
      <w:r>
        <w:t xml:space="preserve"> </w:t>
      </w:r>
      <w:r>
        <w:t>in adults with comorbid substance abuse and mental health disorders. Addictive behaviors,</w:t>
      </w:r>
      <w:r>
        <w:t xml:space="preserve"> </w:t>
      </w:r>
      <w:r>
        <w:t xml:space="preserve">35(1), 68-71. </w:t>
      </w:r>
      <w:r w:rsidRPr="00462F7E">
        <w:t>https://doi.org/10.1016/j.addbeh.2009.09.003</w:t>
      </w:r>
    </w:p>
    <w:p w:rsidR="00462F7E" w:rsidP="00462F7E" w:rsidRDefault="00462F7E" w14:paraId="397B6D7C" w14:textId="0D9C8992">
      <w:r>
        <w:t>Dennett, C., Trauma-Informed Nutrition Care. Today’s Dietitian Magazine. (2021). Retrieved</w:t>
      </w:r>
      <w:r>
        <w:t xml:space="preserve"> </w:t>
      </w:r>
      <w:r>
        <w:t xml:space="preserve">from </w:t>
      </w:r>
      <w:r w:rsidRPr="00462F7E">
        <w:t>https://www.todaysdietitian.com/newarchives/JJ21p36.shtml. Accessed on April 28</w:t>
      </w:r>
      <w:r>
        <w:t>,</w:t>
      </w:r>
      <w:r>
        <w:t xml:space="preserve"> </w:t>
      </w:r>
      <w:r>
        <w:t>2024.</w:t>
      </w:r>
    </w:p>
    <w:p w:rsidR="00462F7E" w:rsidP="00462F7E" w:rsidRDefault="00462F7E" w14:paraId="56FE18A8" w14:textId="625764DE">
      <w:r>
        <w:t>Grant, L. P., Haughton, B., &amp; Sachan, D. S. (2004). Nutrition education is positively associated</w:t>
      </w:r>
      <w:r>
        <w:t xml:space="preserve"> </w:t>
      </w:r>
      <w:r>
        <w:t>with substance abuse treatment program outcomes. Journal of the American Dietetic</w:t>
      </w:r>
      <w:r>
        <w:t xml:space="preserve"> </w:t>
      </w:r>
      <w:r>
        <w:t>Association, 104(4), 604-610. https://doi.org/10.1016/j.jada.2004.01.008</w:t>
      </w:r>
    </w:p>
    <w:p w:rsidRPr="00462F7E" w:rsidR="00462F7E" w:rsidP="00462F7E" w:rsidRDefault="00462F7E" w14:paraId="0144F671" w14:textId="26AE2511">
      <w:r>
        <w:t>Teets, C., Plonski, P., Adedokun, O. A., &amp; Norman-</w:t>
      </w:r>
      <w:proofErr w:type="spellStart"/>
      <w:r>
        <w:t>Burgdolf</w:t>
      </w:r>
      <w:proofErr w:type="spellEnd"/>
      <w:r>
        <w:t>, H. (2022). Examining the</w:t>
      </w:r>
      <w:r>
        <w:t xml:space="preserve"> </w:t>
      </w:r>
      <w:r>
        <w:t>Perspectives and Experiences of Nutrition Educators Working with Clients in Substance Use</w:t>
      </w:r>
      <w:r>
        <w:t xml:space="preserve"> </w:t>
      </w:r>
      <w:r>
        <w:t>Recovery Settings. Journal of Human Sciences and Extension, 10(1), 14.</w:t>
      </w:r>
      <w:r>
        <w:t xml:space="preserve"> </w:t>
      </w:r>
      <w:r w:rsidRPr="00462F7E">
        <w:t>https://doi.org/10.54718/HFBS6650</w:t>
      </w:r>
    </w:p>
    <w:p w:rsidR="00462F7E" w:rsidP="00462F7E" w:rsidRDefault="00462F7E" w14:paraId="33E248E2" w14:textId="34F69B30">
      <w:proofErr w:type="spellStart"/>
      <w:r w:rsidRPr="00462F7E">
        <w:rPr>
          <w:lang w:val="fr-FR"/>
        </w:rPr>
        <w:t>Adedokun</w:t>
      </w:r>
      <w:proofErr w:type="spellEnd"/>
      <w:r w:rsidRPr="00462F7E">
        <w:rPr>
          <w:lang w:val="fr-FR"/>
        </w:rPr>
        <w:t xml:space="preserve">, O. A., </w:t>
      </w:r>
      <w:proofErr w:type="spellStart"/>
      <w:r w:rsidRPr="00462F7E">
        <w:rPr>
          <w:lang w:val="fr-FR"/>
        </w:rPr>
        <w:t>Desmennu</w:t>
      </w:r>
      <w:proofErr w:type="spellEnd"/>
      <w:r w:rsidRPr="00462F7E">
        <w:rPr>
          <w:lang w:val="fr-FR"/>
        </w:rPr>
        <w:t xml:space="preserve">, M., </w:t>
      </w:r>
      <w:proofErr w:type="spellStart"/>
      <w:r w:rsidRPr="00462F7E">
        <w:rPr>
          <w:lang w:val="fr-FR"/>
        </w:rPr>
        <w:t>Plonski</w:t>
      </w:r>
      <w:proofErr w:type="spellEnd"/>
      <w:r w:rsidRPr="00462F7E">
        <w:rPr>
          <w:lang w:val="fr-FR"/>
        </w:rPr>
        <w:t xml:space="preserve">, P., Jenkins, B., &amp; Noble, J. (2025). </w:t>
      </w:r>
      <w:r>
        <w:t>Healthy Choices for</w:t>
      </w:r>
      <w:r>
        <w:t xml:space="preserve"> </w:t>
      </w:r>
      <w:r>
        <w:t xml:space="preserve">Your Recovering Body: A Nutrition Education Curriculum for Adults </w:t>
      </w:r>
      <w:proofErr w:type="gramStart"/>
      <w:r>
        <w:t>With</w:t>
      </w:r>
      <w:proofErr w:type="gramEnd"/>
      <w:r>
        <w:t xml:space="preserve"> Limited Resources in</w:t>
      </w:r>
      <w:r>
        <w:t xml:space="preserve"> </w:t>
      </w:r>
      <w:r>
        <w:t>Substance Use Recovery. Journal of Nutrition Education and Behavior.</w:t>
      </w:r>
      <w:r>
        <w:t xml:space="preserve"> </w:t>
      </w:r>
      <w:r>
        <w:t>https://doi.org/10.1016/j.jneb.2025.05.200</w:t>
      </w:r>
    </w:p>
    <w:p w:rsidRPr="00462F7E" w:rsidR="00462F7E" w:rsidP="00462F7E" w:rsidRDefault="00462F7E" w14:paraId="2C77B840" w14:textId="0DA58598">
      <w:r>
        <w:t xml:space="preserve">Angeles-Agdeppa, I., Arias, F. P. S., Sy, J. A. J. P., &amp; </w:t>
      </w:r>
      <w:proofErr w:type="spellStart"/>
      <w:r>
        <w:t>Garingo</w:t>
      </w:r>
      <w:proofErr w:type="spellEnd"/>
      <w:r>
        <w:t>, R. A. P. (2021). Nutrition Care</w:t>
      </w:r>
      <w:r>
        <w:t xml:space="preserve"> </w:t>
      </w:r>
      <w:r>
        <w:t>Processes Can Improve the Nutritional Status and Quality of Life of Persons Who Use</w:t>
      </w:r>
      <w:r>
        <w:t xml:space="preserve"> </w:t>
      </w:r>
      <w:r>
        <w:t xml:space="preserve">Drugs. International Journal of </w:t>
      </w:r>
      <w:proofErr w:type="gramStart"/>
      <w:r>
        <w:t>High Risk</w:t>
      </w:r>
      <w:proofErr w:type="gramEnd"/>
      <w:r>
        <w:t xml:space="preserve"> Behaviors and Addiction, 10(4). </w:t>
      </w:r>
      <w:proofErr w:type="spellStart"/>
      <w:r>
        <w:t>doi</w:t>
      </w:r>
      <w:proofErr w:type="spellEnd"/>
      <w:r>
        <w:t>:</w:t>
      </w:r>
      <w:r>
        <w:t xml:space="preserve"> </w:t>
      </w:r>
      <w:r>
        <w:t>10.5812/ijhrba.114975</w:t>
      </w:r>
    </w:p>
    <w:sectPr w:rsidRPr="00462F7E" w:rsidR="00462F7E" w:rsidSect="005467F4">
      <w:headerReference w:type="default" r:id="rId9"/>
      <w:footerReference w:type="default" r:id="rId10"/>
      <w:footerReference w:type="first" r:id="rId11"/>
      <w:type w:val="continuous"/>
      <w:pgSz w:w="12240" w:h="15840" w:orient="portrait"/>
      <w:pgMar w:top="720" w:right="720" w:bottom="172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421" w:rsidP="00140AC1" w:rsidRDefault="00DF5421" w14:paraId="5949F1A4" w14:textId="77777777">
      <w:pPr>
        <w:spacing w:after="0" w:line="240" w:lineRule="auto"/>
      </w:pPr>
      <w:r>
        <w:separator/>
      </w:r>
    </w:p>
  </w:endnote>
  <w:endnote w:type="continuationSeparator" w:id="0">
    <w:p w:rsidR="00DF5421" w:rsidP="00140AC1" w:rsidRDefault="00DF5421" w14:paraId="06F88B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dec="http://schemas.microsoft.com/office/drawing/2017/decorative" mc:Ignorable="w14 w15 w16se w16cid w16 w16cex w16sdtdh w16sdtfl w16du wp14">
  <w:p w:rsidR="00140AC1" w:rsidRDefault="00CD002D" w14:paraId="4BB73A0F" w14:textId="5D970436">
    <w:pPr>
      <w:pStyle w:val="Footer"/>
    </w:pPr>
    <w:r>
      <w:rPr>
        <w:noProof/>
      </w:rPr>
      <w:drawing>
        <wp:anchor distT="0" distB="0" distL="114300" distR="114300" simplePos="0" relativeHeight="251661312" behindDoc="0" locked="0" layoutInCell="1" allowOverlap="1" wp14:anchorId="709BEB05" wp14:editId="48AD07D4">
          <wp:simplePos x="0" y="0"/>
          <wp:positionH relativeFrom="column">
            <wp:posOffset>0</wp:posOffset>
          </wp:positionH>
          <wp:positionV relativeFrom="paragraph">
            <wp:posOffset>-296545</wp:posOffset>
          </wp:positionV>
          <wp:extent cx="1536713" cy="512064"/>
          <wp:effectExtent l="0" t="0" r="0" b="0"/>
          <wp:wrapNone/>
          <wp:docPr id="1380403883" name="Picture 11" descr="Pacific Southwest Rural Opioid Technical Assistance Regional Center (ROTA-R) logo">
            <a:extLst xmlns:a="http://schemas.openxmlformats.org/drawingml/2006/main">
              <a:ext uri="{FF2B5EF4-FFF2-40B4-BE49-F238E27FC236}">
                <a16:creationId xmlns:a16="http://schemas.microsoft.com/office/drawing/2014/main" id="{9AC2B4E2-6F8A-0B8B-0188-A86AE81BA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52304" name="Picture 11" descr="Pacific Southwest Rural Opioid Technical Assistance Regional Center (ROTA-R) logo">
                    <a:extLst>
                      <a:ext uri="{FF2B5EF4-FFF2-40B4-BE49-F238E27FC236}">
                        <a16:creationId xmlns:a16="http://schemas.microsoft.com/office/drawing/2014/main" id="{9AC2B4E2-6F8A-0B8B-0188-A86AE81BAF2A}"/>
                      </a:ext>
                    </a:extLst>
                  </pic:cNvPr>
                  <pic:cNvPicPr>
                    <a:picLocks noChangeAspect="1"/>
                  </pic:cNvPicPr>
                </pic:nvPicPr>
                <pic:blipFill>
                  <a:blip r:embed="rId1"/>
                  <a:stretch>
                    <a:fillRect/>
                  </a:stretch>
                </pic:blipFill>
                <pic:spPr>
                  <a:xfrm>
                    <a:off x="0" y="0"/>
                    <a:ext cx="1536713" cy="512064"/>
                  </a:xfrm>
                  <a:prstGeom prst="rect">
                    <a:avLst/>
                  </a:prstGeom>
                </pic:spPr>
              </pic:pic>
            </a:graphicData>
          </a:graphic>
        </wp:anchor>
      </w:drawing>
    </w:r>
    <w:r>
      <w:rPr>
        <w:noProof/>
      </w:rPr>
      <w:drawing>
        <wp:anchor distT="0" distB="0" distL="114300" distR="114300" simplePos="0" relativeHeight="251662336" behindDoc="0" locked="0" layoutInCell="1" allowOverlap="1" wp14:anchorId="050B3003" wp14:editId="4631C119">
          <wp:simplePos x="0" y="0"/>
          <wp:positionH relativeFrom="column">
            <wp:posOffset>1786285</wp:posOffset>
          </wp:positionH>
          <wp:positionV relativeFrom="paragraph">
            <wp:posOffset>-264393</wp:posOffset>
          </wp:positionV>
          <wp:extent cx="1625614" cy="422453"/>
          <wp:effectExtent l="0" t="0" r="0" b="0"/>
          <wp:wrapNone/>
          <wp:docPr id="732232014" name="Picture 12" descr="SAMHSA logo">
            <a:extLst xmlns:a="http://schemas.openxmlformats.org/drawingml/2006/main">
              <a:ext uri="{FF2B5EF4-FFF2-40B4-BE49-F238E27FC236}">
                <a16:creationId xmlns:a16="http://schemas.microsoft.com/office/drawing/2014/main" id="{E7E76A39-3B75-A150-2566-2EB5B075E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5393" name="Picture 12" descr="SAMHSA logo">
                    <a:extLst>
                      <a:ext uri="{FF2B5EF4-FFF2-40B4-BE49-F238E27FC236}">
                        <a16:creationId xmlns:a16="http://schemas.microsoft.com/office/drawing/2014/main" id="{E7E76A39-3B75-A150-2566-2EB5B075E1EE}"/>
                      </a:ext>
                    </a:extLst>
                  </pic:cNvPr>
                  <pic:cNvPicPr>
                    <a:picLocks noChangeAspect="1"/>
                  </pic:cNvPicPr>
                </pic:nvPicPr>
                <pic:blipFill>
                  <a:blip r:embed="rId2"/>
                  <a:stretch>
                    <a:fillRect/>
                  </a:stretch>
                </pic:blipFill>
                <pic:spPr>
                  <a:xfrm>
                    <a:off x="0" y="0"/>
                    <a:ext cx="1625614" cy="422453"/>
                  </a:xfrm>
                  <a:prstGeom prst="rect">
                    <a:avLst/>
                  </a:prstGeom>
                </pic:spPr>
              </pic:pic>
            </a:graphicData>
          </a:graphic>
        </wp:anchor>
      </w:drawing>
    </w:r>
    <w:r>
      <w:rPr>
        <w:noProof/>
      </w:rPr>
      <w:drawing>
        <wp:anchor distT="0" distB="0" distL="114300" distR="114300" simplePos="0" relativeHeight="251663360" behindDoc="0" locked="0" layoutInCell="1" allowOverlap="1" wp14:anchorId="058973B2" wp14:editId="3BB44EAB">
          <wp:simplePos x="0" y="0"/>
          <wp:positionH relativeFrom="column">
            <wp:posOffset>3668264</wp:posOffset>
          </wp:positionH>
          <wp:positionV relativeFrom="paragraph">
            <wp:posOffset>-264393</wp:posOffset>
          </wp:positionV>
          <wp:extent cx="419104" cy="422453"/>
          <wp:effectExtent l="0" t="0" r="0" b="0"/>
          <wp:wrapNone/>
          <wp:docPr id="361737096" name="Picture 13" descr="University of Nevada, Reno Block-N">
            <a:extLst xmlns:a="http://schemas.openxmlformats.org/drawingml/2006/main">
              <a:ext uri="{FF2B5EF4-FFF2-40B4-BE49-F238E27FC236}">
                <a16:creationId xmlns:a16="http://schemas.microsoft.com/office/drawing/2014/main" id="{F7C6F80E-6FF0-D525-161A-CBF8062F4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29" name="Picture 13" descr="University of Nevada, Reno Block-N">
                    <a:extLst>
                      <a:ext uri="{FF2B5EF4-FFF2-40B4-BE49-F238E27FC236}">
                        <a16:creationId xmlns:a16="http://schemas.microsoft.com/office/drawing/2014/main" id="{F7C6F80E-6FF0-D525-161A-CBF8062F404A}"/>
                      </a:ext>
                    </a:extLst>
                  </pic:cNvPr>
                  <pic:cNvPicPr>
                    <a:picLocks noChangeAspect="1"/>
                  </pic:cNvPicPr>
                </pic:nvPicPr>
                <pic:blipFill>
                  <a:blip r:embed="rId3"/>
                  <a:stretch>
                    <a:fillRect/>
                  </a:stretch>
                </pic:blipFill>
                <pic:spPr>
                  <a:xfrm>
                    <a:off x="0" y="0"/>
                    <a:ext cx="419104" cy="422453"/>
                  </a:xfrm>
                  <a:prstGeom prst="rect">
                    <a:avLst/>
                  </a:prstGeom>
                </pic:spPr>
              </pic:pic>
            </a:graphicData>
          </a:graphic>
        </wp:anchor>
      </w:drawing>
    </w:r>
    <w:r w:rsidR="00140AC1">
      <w:rPr>
        <w:noProof/>
      </w:rPr>
      <mc:AlternateContent>
        <mc:Choice Requires="wps">
          <w:drawing>
            <wp:anchor distT="0" distB="0" distL="114300" distR="114300" simplePos="0" relativeHeight="251655168" behindDoc="0" locked="0" layoutInCell="1" allowOverlap="1" wp14:anchorId="432DB6A8" wp14:editId="6910F735">
              <wp:simplePos x="0" y="0"/>
              <wp:positionH relativeFrom="page">
                <wp:posOffset>0</wp:posOffset>
              </wp:positionH>
              <wp:positionV relativeFrom="page">
                <wp:posOffset>9944100</wp:posOffset>
              </wp:positionV>
              <wp:extent cx="7772400" cy="118872"/>
              <wp:effectExtent l="57150" t="38100" r="57150" b="71755"/>
              <wp:wrapNone/>
              <wp:docPr id="118228122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8872"/>
                      </a:xfrm>
                      <a:prstGeom prst="rect">
                        <a:avLst/>
                      </a:prstGeom>
                      <a:ln/>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margin-top:783pt;width:612pt;height:9.3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fde679 [3032]" stroked="f" w14:anchorId="6E343A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">
              <v:fill type="gradient" color2="#fde46c [3176]" colors="0 #ffe984;.5 #ffea6a;1 #e5d554" focus="100%" rotate="t">
                <o:fill v:ext="view" type="gradientUnscaled"/>
              </v:fill>
              <v:shadow on="t" color="black" opacity="41287f" offset="0,1.5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dec="http://schemas.microsoft.com/office/drawing/2017/decorative" mc:Ignorable="w14 w15 w16se w16cid w16 w16cex w16sdtdh w16sdtfl w16du wp14">
  <w:p w:rsidR="00A60479" w:rsidRDefault="00A60479" w14:paraId="23E1DEC3" w14:textId="1F8ABADB">
    <w:pPr>
      <w:pStyle w:val="Footer"/>
    </w:pPr>
    <w:r>
      <w:rPr>
        <w:noProof/>
      </w:rPr>
      <w:drawing>
        <wp:anchor distT="0" distB="0" distL="114300" distR="114300" simplePos="0" relativeHeight="251667456" behindDoc="0" locked="0" layoutInCell="1" allowOverlap="1" wp14:anchorId="420D1AE1" wp14:editId="0BCCF32C">
          <wp:simplePos x="0" y="0"/>
          <wp:positionH relativeFrom="column">
            <wp:posOffset>0</wp:posOffset>
          </wp:positionH>
          <wp:positionV relativeFrom="paragraph">
            <wp:posOffset>-296545</wp:posOffset>
          </wp:positionV>
          <wp:extent cx="1536713" cy="512064"/>
          <wp:effectExtent l="0" t="0" r="0" b="0"/>
          <wp:wrapNone/>
          <wp:docPr id="466644628" name="Picture 11" descr="Pacific Southwest Rural Opioid Technical Assistance Regional Center (ROTA-R) logo">
            <a:extLst xmlns:a="http://schemas.openxmlformats.org/drawingml/2006/main">
              <a:ext uri="{FF2B5EF4-FFF2-40B4-BE49-F238E27FC236}">
                <a16:creationId xmlns:a16="http://schemas.microsoft.com/office/drawing/2014/main" id="{9AC2B4E2-6F8A-0B8B-0188-A86AE81BA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52304" name="Picture 11" descr="Pacific Southwest Rural Opioid Technical Assistance Regional Center (ROTA-R) logo">
                    <a:extLst>
                      <a:ext uri="{FF2B5EF4-FFF2-40B4-BE49-F238E27FC236}">
                        <a16:creationId xmlns:a16="http://schemas.microsoft.com/office/drawing/2014/main" id="{9AC2B4E2-6F8A-0B8B-0188-A86AE81BAF2A}"/>
                      </a:ext>
                    </a:extLst>
                  </pic:cNvPr>
                  <pic:cNvPicPr>
                    <a:picLocks noChangeAspect="1"/>
                  </pic:cNvPicPr>
                </pic:nvPicPr>
                <pic:blipFill>
                  <a:blip r:embed="rId1"/>
                  <a:stretch>
                    <a:fillRect/>
                  </a:stretch>
                </pic:blipFill>
                <pic:spPr>
                  <a:xfrm>
                    <a:off x="0" y="0"/>
                    <a:ext cx="1536713" cy="512064"/>
                  </a:xfrm>
                  <a:prstGeom prst="rect">
                    <a:avLst/>
                  </a:prstGeom>
                </pic:spPr>
              </pic:pic>
            </a:graphicData>
          </a:graphic>
        </wp:anchor>
      </w:drawing>
    </w:r>
    <w:r>
      <w:rPr>
        <w:noProof/>
      </w:rPr>
      <w:drawing>
        <wp:anchor distT="0" distB="0" distL="114300" distR="114300" simplePos="0" relativeHeight="251668480" behindDoc="0" locked="0" layoutInCell="1" allowOverlap="1" wp14:anchorId="509992C2" wp14:editId="2EA00A06">
          <wp:simplePos x="0" y="0"/>
          <wp:positionH relativeFrom="column">
            <wp:posOffset>1786285</wp:posOffset>
          </wp:positionH>
          <wp:positionV relativeFrom="paragraph">
            <wp:posOffset>-264393</wp:posOffset>
          </wp:positionV>
          <wp:extent cx="1625614" cy="422453"/>
          <wp:effectExtent l="0" t="0" r="0" b="0"/>
          <wp:wrapNone/>
          <wp:docPr id="2107455486" name="Picture 12" descr="SAMHSA logo">
            <a:extLst xmlns:a="http://schemas.openxmlformats.org/drawingml/2006/main">
              <a:ext uri="{FF2B5EF4-FFF2-40B4-BE49-F238E27FC236}">
                <a16:creationId xmlns:a16="http://schemas.microsoft.com/office/drawing/2014/main" id="{E7E76A39-3B75-A150-2566-2EB5B075E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5393" name="Picture 12" descr="SAMHSA logo">
                    <a:extLst>
                      <a:ext uri="{FF2B5EF4-FFF2-40B4-BE49-F238E27FC236}">
                        <a16:creationId xmlns:a16="http://schemas.microsoft.com/office/drawing/2014/main" id="{E7E76A39-3B75-A150-2566-2EB5B075E1EE}"/>
                      </a:ext>
                    </a:extLst>
                  </pic:cNvPr>
                  <pic:cNvPicPr>
                    <a:picLocks noChangeAspect="1"/>
                  </pic:cNvPicPr>
                </pic:nvPicPr>
                <pic:blipFill>
                  <a:blip r:embed="rId2"/>
                  <a:stretch>
                    <a:fillRect/>
                  </a:stretch>
                </pic:blipFill>
                <pic:spPr>
                  <a:xfrm>
                    <a:off x="0" y="0"/>
                    <a:ext cx="1625614" cy="422453"/>
                  </a:xfrm>
                  <a:prstGeom prst="rect">
                    <a:avLst/>
                  </a:prstGeom>
                </pic:spPr>
              </pic:pic>
            </a:graphicData>
          </a:graphic>
        </wp:anchor>
      </w:drawing>
    </w:r>
    <w:r>
      <w:rPr>
        <w:noProof/>
      </w:rPr>
      <w:drawing>
        <wp:anchor distT="0" distB="0" distL="114300" distR="114300" simplePos="0" relativeHeight="251669504" behindDoc="0" locked="0" layoutInCell="1" allowOverlap="1" wp14:anchorId="4CAD5116" wp14:editId="300C88B8">
          <wp:simplePos x="0" y="0"/>
          <wp:positionH relativeFrom="column">
            <wp:posOffset>3668264</wp:posOffset>
          </wp:positionH>
          <wp:positionV relativeFrom="paragraph">
            <wp:posOffset>-264393</wp:posOffset>
          </wp:positionV>
          <wp:extent cx="419104" cy="422453"/>
          <wp:effectExtent l="0" t="0" r="0" b="0"/>
          <wp:wrapNone/>
          <wp:docPr id="1024477120" name="Picture 13" descr="University of Nevada, Reno Block-N">
            <a:extLst xmlns:a="http://schemas.openxmlformats.org/drawingml/2006/main">
              <a:ext uri="{FF2B5EF4-FFF2-40B4-BE49-F238E27FC236}">
                <a16:creationId xmlns:a16="http://schemas.microsoft.com/office/drawing/2014/main" id="{F7C6F80E-6FF0-D525-161A-CBF8062F4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29" name="Picture 13" descr="University of Nevada, Reno Block-N">
                    <a:extLst>
                      <a:ext uri="{FF2B5EF4-FFF2-40B4-BE49-F238E27FC236}">
                        <a16:creationId xmlns:a16="http://schemas.microsoft.com/office/drawing/2014/main" id="{F7C6F80E-6FF0-D525-161A-CBF8062F404A}"/>
                      </a:ext>
                    </a:extLst>
                  </pic:cNvPr>
                  <pic:cNvPicPr>
                    <a:picLocks noChangeAspect="1"/>
                  </pic:cNvPicPr>
                </pic:nvPicPr>
                <pic:blipFill>
                  <a:blip r:embed="rId3"/>
                  <a:stretch>
                    <a:fillRect/>
                  </a:stretch>
                </pic:blipFill>
                <pic:spPr>
                  <a:xfrm>
                    <a:off x="0" y="0"/>
                    <a:ext cx="419104" cy="422453"/>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6BE5B882" wp14:editId="35C6BC59">
              <wp:simplePos x="0" y="0"/>
              <wp:positionH relativeFrom="page">
                <wp:posOffset>0</wp:posOffset>
              </wp:positionH>
              <wp:positionV relativeFrom="page">
                <wp:posOffset>9944100</wp:posOffset>
              </wp:positionV>
              <wp:extent cx="7772400" cy="118872"/>
              <wp:effectExtent l="0" t="0" r="0" b="0"/>
              <wp:wrapNone/>
              <wp:docPr id="93361335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margin-top:783pt;width:612pt;height:9.35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fde571 [3208]" stroked="f" strokeweight="1pt" w14:anchorId="1C720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&#1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421" w:rsidP="00140AC1" w:rsidRDefault="00DF5421" w14:paraId="32C7B2E5" w14:textId="77777777">
      <w:pPr>
        <w:spacing w:after="0" w:line="240" w:lineRule="auto"/>
      </w:pPr>
      <w:r>
        <w:separator/>
      </w:r>
    </w:p>
  </w:footnote>
  <w:footnote w:type="continuationSeparator" w:id="0">
    <w:p w:rsidR="00DF5421" w:rsidP="00140AC1" w:rsidRDefault="00DF5421" w14:paraId="130FF06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2007A" w:rsidP="0092007A" w:rsidRDefault="005467F4" w14:paraId="317D5943" w14:textId="7B4B9B3B">
    <w:pPr>
      <w:pStyle w:val="Header"/>
    </w:pPr>
    <w:r>
      <w:rPr>
        <w:noProof/>
      </w:rPr>
      <w:drawing>
        <wp:inline distT="0" distB="0" distL="0" distR="0" wp14:anchorId="4F2D0A7D" wp14:editId="0D150ACA">
          <wp:extent cx="914400" cy="914400"/>
          <wp:effectExtent l="0" t="0" r="0" b="0"/>
          <wp:docPr id="15274419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75C"/>
    <w:multiLevelType w:val="hybridMultilevel"/>
    <w:tmpl w:val="041014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6364785"/>
    <w:multiLevelType w:val="hybridMultilevel"/>
    <w:tmpl w:val="ECC856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32648733">
    <w:abstractNumId w:val="1"/>
  </w:num>
  <w:num w:numId="2" w16cid:durableId="104051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C1"/>
    <w:rsid w:val="00006147"/>
    <w:rsid w:val="000B4DB0"/>
    <w:rsid w:val="001341B0"/>
    <w:rsid w:val="00140AC1"/>
    <w:rsid w:val="001570E2"/>
    <w:rsid w:val="001E1E37"/>
    <w:rsid w:val="002114B2"/>
    <w:rsid w:val="002740F8"/>
    <w:rsid w:val="002B5C6C"/>
    <w:rsid w:val="002F4130"/>
    <w:rsid w:val="002F4A3B"/>
    <w:rsid w:val="003A48A3"/>
    <w:rsid w:val="003D6521"/>
    <w:rsid w:val="003E00D0"/>
    <w:rsid w:val="0044033E"/>
    <w:rsid w:val="00462F7E"/>
    <w:rsid w:val="00514EBA"/>
    <w:rsid w:val="0052188C"/>
    <w:rsid w:val="005467F4"/>
    <w:rsid w:val="006B1274"/>
    <w:rsid w:val="006E2D77"/>
    <w:rsid w:val="006F0E58"/>
    <w:rsid w:val="007D7451"/>
    <w:rsid w:val="00817F5A"/>
    <w:rsid w:val="008C3D41"/>
    <w:rsid w:val="008C60CB"/>
    <w:rsid w:val="008E1A78"/>
    <w:rsid w:val="0092007A"/>
    <w:rsid w:val="0094124A"/>
    <w:rsid w:val="00A60479"/>
    <w:rsid w:val="00A7309B"/>
    <w:rsid w:val="00A90F02"/>
    <w:rsid w:val="00AA7EE2"/>
    <w:rsid w:val="00AE4C4C"/>
    <w:rsid w:val="00B5408F"/>
    <w:rsid w:val="00C314AE"/>
    <w:rsid w:val="00C745FD"/>
    <w:rsid w:val="00C878DB"/>
    <w:rsid w:val="00CD002D"/>
    <w:rsid w:val="00D11069"/>
    <w:rsid w:val="00D67455"/>
    <w:rsid w:val="00D97581"/>
    <w:rsid w:val="00DB2CDE"/>
    <w:rsid w:val="00DD0C4B"/>
    <w:rsid w:val="00DE23BB"/>
    <w:rsid w:val="00DF5421"/>
    <w:rsid w:val="00EC062B"/>
    <w:rsid w:val="00FC2701"/>
    <w:rsid w:val="00FD0265"/>
    <w:rsid w:val="00FE3A0A"/>
    <w:rsid w:val="00FF4376"/>
    <w:rsid w:val="00FF67B6"/>
    <w:rsid w:val="09BA3BCB"/>
    <w:rsid w:val="0C6797D6"/>
    <w:rsid w:val="244EFB5B"/>
    <w:rsid w:val="67F2E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0EFEA"/>
  <w15:chartTrackingRefBased/>
  <w15:docId w15:val="{B3DFDF11-528B-C94A-8FA7-1022B9F9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48A3"/>
    <w:rPr>
      <w:rFonts w:ascii="Arial" w:hAnsi="Arial"/>
      <w:sz w:val="22"/>
    </w:rPr>
  </w:style>
  <w:style w:type="paragraph" w:styleId="Heading1">
    <w:name w:val="heading 1"/>
    <w:basedOn w:val="Normal"/>
    <w:next w:val="Normal"/>
    <w:link w:val="Heading1Char"/>
    <w:uiPriority w:val="9"/>
    <w:qFormat/>
    <w:rsid w:val="0092007A"/>
    <w:pPr>
      <w:keepNext/>
      <w:keepLines/>
      <w:spacing w:before="480" w:after="480"/>
      <w:outlineLvl w:val="0"/>
    </w:pPr>
    <w:rPr>
      <w:rFonts w:eastAsiaTheme="majorEastAsia" w:cstheme="majorBidi"/>
      <w:b/>
      <w:color w:val="494949" w:themeColor="text1"/>
      <w:sz w:val="40"/>
      <w:szCs w:val="40"/>
    </w:rPr>
  </w:style>
  <w:style w:type="paragraph" w:styleId="Heading2">
    <w:name w:val="heading 2"/>
    <w:basedOn w:val="Normal"/>
    <w:next w:val="Normal"/>
    <w:link w:val="Heading2Char"/>
    <w:uiPriority w:val="9"/>
    <w:unhideWhenUsed/>
    <w:qFormat/>
    <w:rsid w:val="000B4DB0"/>
    <w:pPr>
      <w:keepNext/>
      <w:keepLines/>
      <w:spacing w:before="360" w:after="240"/>
      <w:outlineLvl w:val="1"/>
    </w:pPr>
    <w:rPr>
      <w:rFonts w:eastAsiaTheme="majorEastAsia" w:cstheme="majorBidi"/>
      <w:b/>
      <w:color w:val="494949" w:themeColor="text1"/>
      <w:sz w:val="32"/>
      <w:szCs w:val="32"/>
    </w:rPr>
  </w:style>
  <w:style w:type="paragraph" w:styleId="Heading3">
    <w:name w:val="heading 3"/>
    <w:basedOn w:val="Normal"/>
    <w:next w:val="Normal"/>
    <w:link w:val="Heading3Char"/>
    <w:uiPriority w:val="9"/>
    <w:unhideWhenUsed/>
    <w:qFormat/>
    <w:rsid w:val="000B4DB0"/>
    <w:pPr>
      <w:keepNext/>
      <w:keepLines/>
      <w:spacing w:before="160" w:after="80"/>
      <w:outlineLvl w:val="2"/>
    </w:pPr>
    <w:rPr>
      <w:rFonts w:eastAsiaTheme="majorEastAsia" w:cstheme="majorBidi"/>
      <w:color w:val="494949" w:themeColor="text1"/>
      <w:sz w:val="28"/>
      <w:szCs w:val="28"/>
    </w:rPr>
  </w:style>
  <w:style w:type="paragraph" w:styleId="Heading4">
    <w:name w:val="heading 4"/>
    <w:basedOn w:val="Normal"/>
    <w:next w:val="Normal"/>
    <w:link w:val="Heading4Char"/>
    <w:uiPriority w:val="9"/>
    <w:semiHidden/>
    <w:unhideWhenUsed/>
    <w:qFormat/>
    <w:rsid w:val="000B4DB0"/>
    <w:pPr>
      <w:keepNext/>
      <w:keepLines/>
      <w:spacing w:before="80" w:after="40"/>
      <w:outlineLvl w:val="3"/>
    </w:pPr>
    <w:rPr>
      <w:rFonts w:eastAsiaTheme="majorEastAsia" w:cstheme="majorBidi"/>
      <w:i/>
      <w:iCs/>
      <w:color w:val="494949" w:themeColor="text1"/>
    </w:rPr>
  </w:style>
  <w:style w:type="paragraph" w:styleId="Heading5">
    <w:name w:val="heading 5"/>
    <w:basedOn w:val="Normal"/>
    <w:next w:val="Normal"/>
    <w:link w:val="Heading5Char"/>
    <w:uiPriority w:val="9"/>
    <w:semiHidden/>
    <w:unhideWhenUsed/>
    <w:qFormat/>
    <w:rsid w:val="00140AC1"/>
    <w:pPr>
      <w:keepNext/>
      <w:keepLines/>
      <w:spacing w:before="80" w:after="40"/>
      <w:outlineLvl w:val="4"/>
    </w:pPr>
    <w:rPr>
      <w:rFonts w:eastAsiaTheme="majorEastAsia" w:cstheme="majorBidi"/>
      <w:color w:val="97AF34" w:themeColor="accent1" w:themeShade="BF"/>
    </w:rPr>
  </w:style>
  <w:style w:type="paragraph" w:styleId="Heading6">
    <w:name w:val="heading 6"/>
    <w:basedOn w:val="Normal"/>
    <w:next w:val="Normal"/>
    <w:link w:val="Heading6Char"/>
    <w:uiPriority w:val="9"/>
    <w:semiHidden/>
    <w:unhideWhenUsed/>
    <w:qFormat/>
    <w:rsid w:val="00140AC1"/>
    <w:pPr>
      <w:keepNext/>
      <w:keepLines/>
      <w:spacing w:before="40" w:after="0"/>
      <w:outlineLvl w:val="5"/>
    </w:pPr>
    <w:rPr>
      <w:rFonts w:eastAsiaTheme="majorEastAsia" w:cstheme="majorBidi"/>
      <w:i/>
      <w:iCs/>
      <w:color w:val="888888" w:themeColor="text1" w:themeTint="A6"/>
    </w:rPr>
  </w:style>
  <w:style w:type="paragraph" w:styleId="Heading7">
    <w:name w:val="heading 7"/>
    <w:basedOn w:val="Normal"/>
    <w:next w:val="Normal"/>
    <w:link w:val="Heading7Char"/>
    <w:uiPriority w:val="9"/>
    <w:semiHidden/>
    <w:unhideWhenUsed/>
    <w:qFormat/>
    <w:rsid w:val="00140AC1"/>
    <w:pPr>
      <w:keepNext/>
      <w:keepLines/>
      <w:spacing w:before="40" w:after="0"/>
      <w:outlineLvl w:val="6"/>
    </w:pPr>
    <w:rPr>
      <w:rFonts w:eastAsiaTheme="majorEastAsia" w:cstheme="majorBidi"/>
      <w:color w:val="888888" w:themeColor="text1" w:themeTint="A6"/>
    </w:rPr>
  </w:style>
  <w:style w:type="paragraph" w:styleId="Heading8">
    <w:name w:val="heading 8"/>
    <w:basedOn w:val="Normal"/>
    <w:next w:val="Normal"/>
    <w:link w:val="Heading8Char"/>
    <w:uiPriority w:val="9"/>
    <w:semiHidden/>
    <w:unhideWhenUsed/>
    <w:qFormat/>
    <w:rsid w:val="00140AC1"/>
    <w:pPr>
      <w:keepNext/>
      <w:keepLines/>
      <w:spacing w:after="0"/>
      <w:outlineLvl w:val="7"/>
    </w:pPr>
    <w:rPr>
      <w:rFonts w:eastAsiaTheme="majorEastAsia" w:cstheme="majorBidi"/>
      <w:i/>
      <w:iCs/>
      <w:color w:val="646464" w:themeColor="text1" w:themeTint="D8"/>
    </w:rPr>
  </w:style>
  <w:style w:type="paragraph" w:styleId="Heading9">
    <w:name w:val="heading 9"/>
    <w:basedOn w:val="Normal"/>
    <w:next w:val="Normal"/>
    <w:link w:val="Heading9Char"/>
    <w:uiPriority w:val="9"/>
    <w:semiHidden/>
    <w:unhideWhenUsed/>
    <w:qFormat/>
    <w:rsid w:val="00140AC1"/>
    <w:pPr>
      <w:keepNext/>
      <w:keepLines/>
      <w:spacing w:after="0"/>
      <w:outlineLvl w:val="8"/>
    </w:pPr>
    <w:rPr>
      <w:rFonts w:eastAsiaTheme="majorEastAsia" w:cstheme="majorBidi"/>
      <w:color w:val="646464"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2007A"/>
    <w:rPr>
      <w:rFonts w:ascii="Arial" w:hAnsi="Arial" w:eastAsiaTheme="majorEastAsia" w:cstheme="majorBidi"/>
      <w:b/>
      <w:color w:val="494949" w:themeColor="text1"/>
      <w:sz w:val="40"/>
      <w:szCs w:val="40"/>
    </w:rPr>
  </w:style>
  <w:style w:type="character" w:styleId="Heading2Char" w:customStyle="1">
    <w:name w:val="Heading 2 Char"/>
    <w:basedOn w:val="DefaultParagraphFont"/>
    <w:link w:val="Heading2"/>
    <w:uiPriority w:val="9"/>
    <w:rsid w:val="000B4DB0"/>
    <w:rPr>
      <w:rFonts w:ascii="Arial" w:hAnsi="Arial" w:eastAsiaTheme="majorEastAsia" w:cstheme="majorBidi"/>
      <w:b/>
      <w:color w:val="494949" w:themeColor="text1"/>
      <w:sz w:val="32"/>
      <w:szCs w:val="32"/>
    </w:rPr>
  </w:style>
  <w:style w:type="character" w:styleId="Heading3Char" w:customStyle="1">
    <w:name w:val="Heading 3 Char"/>
    <w:basedOn w:val="DefaultParagraphFont"/>
    <w:link w:val="Heading3"/>
    <w:uiPriority w:val="9"/>
    <w:rsid w:val="000B4DB0"/>
    <w:rPr>
      <w:rFonts w:ascii="Arial" w:hAnsi="Arial" w:eastAsiaTheme="majorEastAsia" w:cstheme="majorBidi"/>
      <w:color w:val="494949" w:themeColor="text1"/>
      <w:sz w:val="28"/>
      <w:szCs w:val="28"/>
    </w:rPr>
  </w:style>
  <w:style w:type="character" w:styleId="Heading4Char" w:customStyle="1">
    <w:name w:val="Heading 4 Char"/>
    <w:basedOn w:val="DefaultParagraphFont"/>
    <w:link w:val="Heading4"/>
    <w:uiPriority w:val="9"/>
    <w:semiHidden/>
    <w:rsid w:val="000B4DB0"/>
    <w:rPr>
      <w:rFonts w:ascii="Arial" w:hAnsi="Arial" w:eastAsiaTheme="majorEastAsia" w:cstheme="majorBidi"/>
      <w:i/>
      <w:iCs/>
      <w:color w:val="494949" w:themeColor="text1"/>
      <w:sz w:val="22"/>
    </w:rPr>
  </w:style>
  <w:style w:type="character" w:styleId="Heading5Char" w:customStyle="1">
    <w:name w:val="Heading 5 Char"/>
    <w:basedOn w:val="DefaultParagraphFont"/>
    <w:link w:val="Heading5"/>
    <w:uiPriority w:val="9"/>
    <w:semiHidden/>
    <w:rsid w:val="00140AC1"/>
    <w:rPr>
      <w:rFonts w:eastAsiaTheme="majorEastAsia" w:cstheme="majorBidi"/>
      <w:color w:val="97AF34" w:themeColor="accent1" w:themeShade="BF"/>
    </w:rPr>
  </w:style>
  <w:style w:type="character" w:styleId="Heading6Char" w:customStyle="1">
    <w:name w:val="Heading 6 Char"/>
    <w:basedOn w:val="DefaultParagraphFont"/>
    <w:link w:val="Heading6"/>
    <w:uiPriority w:val="9"/>
    <w:semiHidden/>
    <w:rsid w:val="00140AC1"/>
    <w:rPr>
      <w:rFonts w:eastAsiaTheme="majorEastAsia" w:cstheme="majorBidi"/>
      <w:i/>
      <w:iCs/>
      <w:color w:val="888888" w:themeColor="text1" w:themeTint="A6"/>
    </w:rPr>
  </w:style>
  <w:style w:type="character" w:styleId="Heading7Char" w:customStyle="1">
    <w:name w:val="Heading 7 Char"/>
    <w:basedOn w:val="DefaultParagraphFont"/>
    <w:link w:val="Heading7"/>
    <w:uiPriority w:val="9"/>
    <w:semiHidden/>
    <w:rsid w:val="00140AC1"/>
    <w:rPr>
      <w:rFonts w:eastAsiaTheme="majorEastAsia" w:cstheme="majorBidi"/>
      <w:color w:val="888888" w:themeColor="text1" w:themeTint="A6"/>
    </w:rPr>
  </w:style>
  <w:style w:type="character" w:styleId="Heading8Char" w:customStyle="1">
    <w:name w:val="Heading 8 Char"/>
    <w:basedOn w:val="DefaultParagraphFont"/>
    <w:link w:val="Heading8"/>
    <w:uiPriority w:val="9"/>
    <w:semiHidden/>
    <w:rsid w:val="00140AC1"/>
    <w:rPr>
      <w:rFonts w:eastAsiaTheme="majorEastAsia" w:cstheme="majorBidi"/>
      <w:i/>
      <w:iCs/>
      <w:color w:val="646464" w:themeColor="text1" w:themeTint="D8"/>
    </w:rPr>
  </w:style>
  <w:style w:type="character" w:styleId="Heading9Char" w:customStyle="1">
    <w:name w:val="Heading 9 Char"/>
    <w:basedOn w:val="DefaultParagraphFont"/>
    <w:link w:val="Heading9"/>
    <w:uiPriority w:val="9"/>
    <w:semiHidden/>
    <w:rsid w:val="00140AC1"/>
    <w:rPr>
      <w:rFonts w:eastAsiaTheme="majorEastAsia" w:cstheme="majorBidi"/>
      <w:color w:val="646464" w:themeColor="text1" w:themeTint="D8"/>
    </w:rPr>
  </w:style>
  <w:style w:type="paragraph" w:styleId="Title">
    <w:name w:val="Title"/>
    <w:basedOn w:val="Normal"/>
    <w:next w:val="Normal"/>
    <w:link w:val="TitleChar"/>
    <w:uiPriority w:val="10"/>
    <w:qFormat/>
    <w:rsid w:val="00140AC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40AC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40AC1"/>
    <w:pPr>
      <w:numPr>
        <w:ilvl w:val="1"/>
      </w:numPr>
    </w:pPr>
    <w:rPr>
      <w:rFonts w:eastAsiaTheme="majorEastAsia" w:cstheme="majorBidi"/>
      <w:color w:val="888888" w:themeColor="text1" w:themeTint="A6"/>
      <w:spacing w:val="15"/>
      <w:sz w:val="28"/>
      <w:szCs w:val="28"/>
    </w:rPr>
  </w:style>
  <w:style w:type="character" w:styleId="SubtitleChar" w:customStyle="1">
    <w:name w:val="Subtitle Char"/>
    <w:basedOn w:val="DefaultParagraphFont"/>
    <w:link w:val="Subtitle"/>
    <w:uiPriority w:val="11"/>
    <w:rsid w:val="00140AC1"/>
    <w:rPr>
      <w:rFonts w:eastAsiaTheme="majorEastAsia" w:cstheme="majorBidi"/>
      <w:color w:val="888888" w:themeColor="text1" w:themeTint="A6"/>
      <w:spacing w:val="15"/>
      <w:sz w:val="28"/>
      <w:szCs w:val="28"/>
    </w:rPr>
  </w:style>
  <w:style w:type="paragraph" w:styleId="Quote">
    <w:name w:val="Quote"/>
    <w:basedOn w:val="Normal"/>
    <w:next w:val="Normal"/>
    <w:link w:val="QuoteChar"/>
    <w:uiPriority w:val="29"/>
    <w:qFormat/>
    <w:rsid w:val="00140AC1"/>
    <w:pPr>
      <w:spacing w:before="160"/>
      <w:jc w:val="center"/>
    </w:pPr>
    <w:rPr>
      <w:i/>
      <w:iCs/>
      <w:color w:val="767676" w:themeColor="text1" w:themeTint="BF"/>
    </w:rPr>
  </w:style>
  <w:style w:type="character" w:styleId="QuoteChar" w:customStyle="1">
    <w:name w:val="Quote Char"/>
    <w:basedOn w:val="DefaultParagraphFont"/>
    <w:link w:val="Quote"/>
    <w:uiPriority w:val="29"/>
    <w:rsid w:val="00140AC1"/>
    <w:rPr>
      <w:i/>
      <w:iCs/>
      <w:color w:val="767676" w:themeColor="text1" w:themeTint="BF"/>
    </w:rPr>
  </w:style>
  <w:style w:type="paragraph" w:styleId="ListParagraph">
    <w:name w:val="List Paragraph"/>
    <w:basedOn w:val="Normal"/>
    <w:uiPriority w:val="34"/>
    <w:qFormat/>
    <w:rsid w:val="00140AC1"/>
    <w:pPr>
      <w:ind w:left="720"/>
      <w:contextualSpacing/>
    </w:pPr>
  </w:style>
  <w:style w:type="character" w:styleId="IntenseEmphasis">
    <w:name w:val="Intense Emphasis"/>
    <w:basedOn w:val="DefaultParagraphFont"/>
    <w:uiPriority w:val="21"/>
    <w:qFormat/>
    <w:rsid w:val="003A48A3"/>
    <w:rPr>
      <w:i/>
      <w:iCs/>
      <w:color w:val="494949" w:themeColor="text1"/>
    </w:rPr>
  </w:style>
  <w:style w:type="paragraph" w:styleId="IntenseQuote">
    <w:name w:val="Intense Quote"/>
    <w:basedOn w:val="Normal"/>
    <w:next w:val="Normal"/>
    <w:link w:val="IntenseQuoteChar"/>
    <w:uiPriority w:val="30"/>
    <w:qFormat/>
    <w:rsid w:val="003A48A3"/>
    <w:pPr>
      <w:pBdr>
        <w:top w:val="single" w:color="97AF34" w:themeColor="accent1" w:themeShade="BF" w:sz="4" w:space="10"/>
        <w:bottom w:val="single" w:color="97AF34" w:themeColor="accent1" w:themeShade="BF" w:sz="4" w:space="10"/>
      </w:pBdr>
      <w:spacing w:before="360" w:after="360"/>
      <w:ind w:left="864" w:right="864"/>
      <w:jc w:val="center"/>
    </w:pPr>
    <w:rPr>
      <w:i/>
      <w:iCs/>
      <w:color w:val="494949" w:themeColor="text1"/>
    </w:rPr>
  </w:style>
  <w:style w:type="character" w:styleId="IntenseQuoteChar" w:customStyle="1">
    <w:name w:val="Intense Quote Char"/>
    <w:basedOn w:val="DefaultParagraphFont"/>
    <w:link w:val="IntenseQuote"/>
    <w:uiPriority w:val="30"/>
    <w:rsid w:val="003A48A3"/>
    <w:rPr>
      <w:rFonts w:ascii="Arial" w:hAnsi="Arial"/>
      <w:i/>
      <w:iCs/>
      <w:color w:val="494949" w:themeColor="text1"/>
      <w:sz w:val="22"/>
    </w:rPr>
  </w:style>
  <w:style w:type="character" w:styleId="IntenseReference">
    <w:name w:val="Intense Reference"/>
    <w:basedOn w:val="DefaultParagraphFont"/>
    <w:uiPriority w:val="32"/>
    <w:qFormat/>
    <w:rsid w:val="003A48A3"/>
    <w:rPr>
      <w:b/>
      <w:bCs/>
      <w:smallCaps/>
      <w:color w:val="494949" w:themeColor="text1"/>
      <w:spacing w:val="5"/>
    </w:rPr>
  </w:style>
  <w:style w:type="paragraph" w:styleId="Header">
    <w:name w:val="header"/>
    <w:basedOn w:val="Normal"/>
    <w:link w:val="HeaderChar"/>
    <w:uiPriority w:val="99"/>
    <w:unhideWhenUsed/>
    <w:rsid w:val="00140AC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40AC1"/>
  </w:style>
  <w:style w:type="paragraph" w:styleId="Footer">
    <w:name w:val="footer"/>
    <w:basedOn w:val="Normal"/>
    <w:link w:val="FooterChar"/>
    <w:uiPriority w:val="99"/>
    <w:unhideWhenUsed/>
    <w:rsid w:val="00140AC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40AC1"/>
  </w:style>
  <w:style w:type="paragraph" w:styleId="NormalWeb">
    <w:name w:val="Normal (Web)"/>
    <w:basedOn w:val="Normal"/>
    <w:uiPriority w:val="99"/>
    <w:semiHidden/>
    <w:unhideWhenUsed/>
    <w:rsid w:val="003A48A3"/>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Hyperlink">
    <w:name w:val="Hyperlink"/>
    <w:basedOn w:val="DefaultParagraphFont"/>
    <w:uiPriority w:val="99"/>
    <w:unhideWhenUsed/>
    <w:rsid w:val="00462F7E"/>
    <w:rPr>
      <w:color w:val="0563C1" w:themeColor="hyperlink"/>
      <w:u w:val="single"/>
    </w:rPr>
  </w:style>
  <w:style w:type="character" w:styleId="UnresolvedMention">
    <w:name w:val="Unresolved Mention"/>
    <w:basedOn w:val="DefaultParagraphFont"/>
    <w:uiPriority w:val="99"/>
    <w:semiHidden/>
    <w:unhideWhenUsed/>
    <w:rsid w:val="00462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02404">
      <w:bodyDiv w:val="1"/>
      <w:marLeft w:val="0"/>
      <w:marRight w:val="0"/>
      <w:marTop w:val="0"/>
      <w:marBottom w:val="0"/>
      <w:divBdr>
        <w:top w:val="none" w:sz="0" w:space="0" w:color="auto"/>
        <w:left w:val="none" w:sz="0" w:space="0" w:color="auto"/>
        <w:bottom w:val="none" w:sz="0" w:space="0" w:color="auto"/>
        <w:right w:val="none" w:sz="0" w:space="0" w:color="auto"/>
      </w:divBdr>
      <w:divsChild>
        <w:div w:id="91974327">
          <w:marLeft w:val="-4500"/>
          <w:marRight w:val="0"/>
          <w:marTop w:val="0"/>
          <w:marBottom w:val="0"/>
          <w:divBdr>
            <w:top w:val="none" w:sz="0" w:space="0" w:color="auto"/>
            <w:left w:val="none" w:sz="0" w:space="0" w:color="auto"/>
            <w:bottom w:val="none" w:sz="0" w:space="0" w:color="auto"/>
            <w:right w:val="none" w:sz="0" w:space="0" w:color="auto"/>
          </w:divBdr>
        </w:div>
        <w:div w:id="204803220">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https://doi.org/10.3390/ijms24032737" TargetMode="External" Id="Rfa9c966260a9449b" /></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PSROTA-R CIP #2 1">
      <a:dk1>
        <a:srgbClr val="494949"/>
      </a:dk1>
      <a:lt1>
        <a:srgbClr val="FFFFFF"/>
      </a:lt1>
      <a:dk2>
        <a:srgbClr val="44546A"/>
      </a:dk2>
      <a:lt2>
        <a:srgbClr val="F3F3F3"/>
      </a:lt2>
      <a:accent1>
        <a:srgbClr val="BAD061"/>
      </a:accent1>
      <a:accent2>
        <a:srgbClr val="81B654"/>
      </a:accent2>
      <a:accent3>
        <a:srgbClr val="58A3B0"/>
      </a:accent3>
      <a:accent4>
        <a:srgbClr val="FB9E4F"/>
      </a:accent4>
      <a:accent5>
        <a:srgbClr val="FDE571"/>
      </a:accent5>
      <a:accent6>
        <a:srgbClr val="494949"/>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A1A0E-9A42-3043-B685-EDE93206D56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Shannon Browning</dc:creator>
  <keywords/>
  <dc:description/>
  <lastModifiedBy>Cameran Rynearson</lastModifiedBy>
  <revision>8</revision>
  <dcterms:created xsi:type="dcterms:W3CDTF">2025-09-19T17:18:00.0000000Z</dcterms:created>
  <dcterms:modified xsi:type="dcterms:W3CDTF">2025-09-26T19:15:19.9059700Z</dcterms:modified>
</coreProperties>
</file>